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86" w:rsidRPr="005545A0" w:rsidRDefault="008D1959" w:rsidP="005545A0">
      <w:pPr>
        <w:spacing w:line="480" w:lineRule="auto"/>
        <w:jc w:val="center"/>
        <w:rPr>
          <w:rFonts w:ascii="Times New Roman" w:hAnsi="Times New Roman"/>
          <w:b/>
          <w:sz w:val="24"/>
          <w:szCs w:val="24"/>
        </w:rPr>
      </w:pPr>
      <w:r w:rsidRPr="00614601">
        <w:rPr>
          <w:rFonts w:ascii="Times New Roman" w:hAnsi="Times New Roman"/>
          <w:b/>
          <w:sz w:val="24"/>
          <w:szCs w:val="24"/>
        </w:rPr>
        <w:t>Preliminary</w:t>
      </w:r>
      <w:r w:rsidR="00FC5EA2" w:rsidRPr="00614601">
        <w:rPr>
          <w:rFonts w:ascii="Times New Roman" w:hAnsi="Times New Roman"/>
          <w:b/>
          <w:sz w:val="24"/>
          <w:szCs w:val="24"/>
        </w:rPr>
        <w:t xml:space="preserve"> psychometric investigat</w:t>
      </w:r>
      <w:r w:rsidR="00C0116A" w:rsidRPr="00614601">
        <w:rPr>
          <w:rFonts w:ascii="Times New Roman" w:hAnsi="Times New Roman"/>
          <w:b/>
          <w:sz w:val="24"/>
          <w:szCs w:val="24"/>
        </w:rPr>
        <w:t xml:space="preserve">ion of Serbian </w:t>
      </w:r>
      <w:r w:rsidRPr="00614601">
        <w:rPr>
          <w:rFonts w:ascii="Times New Roman" w:hAnsi="Times New Roman"/>
          <w:b/>
          <w:sz w:val="24"/>
          <w:szCs w:val="24"/>
        </w:rPr>
        <w:t>Mindful Attention and Awareness scale (MAAS) and potential role</w:t>
      </w:r>
      <w:r w:rsidR="003422C3">
        <w:rPr>
          <w:rFonts w:ascii="Times New Roman" w:hAnsi="Times New Roman"/>
          <w:b/>
          <w:sz w:val="24"/>
          <w:szCs w:val="24"/>
        </w:rPr>
        <w:t xml:space="preserve"> of Mindful Attention and Awareness</w:t>
      </w:r>
      <w:r w:rsidRPr="00614601">
        <w:rPr>
          <w:rFonts w:ascii="Times New Roman" w:hAnsi="Times New Roman"/>
          <w:b/>
          <w:sz w:val="24"/>
          <w:szCs w:val="24"/>
        </w:rPr>
        <w:t xml:space="preserve"> in </w:t>
      </w:r>
      <w:r w:rsidR="00C0116A" w:rsidRPr="00614601">
        <w:rPr>
          <w:rFonts w:ascii="Times New Roman" w:hAnsi="Times New Roman"/>
          <w:b/>
          <w:sz w:val="24"/>
          <w:szCs w:val="24"/>
        </w:rPr>
        <w:t xml:space="preserve">behavioral regulation </w:t>
      </w:r>
      <w:r w:rsidR="0002663E" w:rsidRPr="00614601">
        <w:rPr>
          <w:rFonts w:ascii="Times New Roman" w:hAnsi="Times New Roman"/>
          <w:b/>
          <w:sz w:val="24"/>
          <w:szCs w:val="24"/>
        </w:rPr>
        <w:t>among students</w:t>
      </w:r>
      <w:r w:rsidRPr="00614601">
        <w:rPr>
          <w:rFonts w:ascii="Times New Roman" w:hAnsi="Times New Roman"/>
          <w:b/>
          <w:sz w:val="24"/>
          <w:szCs w:val="24"/>
        </w:rPr>
        <w:t>.</w:t>
      </w:r>
    </w:p>
    <w:p w:rsidR="00EB42D5" w:rsidRPr="00614601" w:rsidRDefault="00EB42D5" w:rsidP="001F5665">
      <w:pPr>
        <w:spacing w:line="480" w:lineRule="auto"/>
        <w:rPr>
          <w:rFonts w:ascii="Times New Roman" w:hAnsi="Times New Roman"/>
          <w:sz w:val="24"/>
          <w:szCs w:val="24"/>
        </w:rPr>
      </w:pPr>
      <w:r w:rsidRPr="00EB42D5">
        <w:rPr>
          <w:rFonts w:ascii="Times New Roman" w:hAnsi="Times New Roman"/>
          <w:sz w:val="24"/>
          <w:szCs w:val="24"/>
        </w:rPr>
        <w:t>*</w:t>
      </w:r>
      <w:r w:rsidR="00614601">
        <w:rPr>
          <w:rFonts w:ascii="Times New Roman" w:hAnsi="Times New Roman"/>
          <w:sz w:val="24"/>
          <w:szCs w:val="24"/>
        </w:rPr>
        <w:t>Part of the data will be presented on 70th</w:t>
      </w:r>
      <w:r>
        <w:rPr>
          <w:rFonts w:ascii="Times New Roman" w:hAnsi="Times New Roman"/>
          <w:sz w:val="24"/>
          <w:szCs w:val="24"/>
        </w:rPr>
        <w:t xml:space="preserve"> </w:t>
      </w:r>
      <w:r w:rsidR="00863765">
        <w:rPr>
          <w:rFonts w:ascii="Times New Roman" w:hAnsi="Times New Roman"/>
          <w:sz w:val="24"/>
          <w:szCs w:val="24"/>
        </w:rPr>
        <w:t xml:space="preserve">Congress of </w:t>
      </w:r>
      <w:r w:rsidR="00614601">
        <w:rPr>
          <w:rFonts w:ascii="Times New Roman" w:hAnsi="Times New Roman"/>
          <w:sz w:val="24"/>
          <w:szCs w:val="24"/>
        </w:rPr>
        <w:t>Serbian Psychological Society in</w:t>
      </w:r>
      <w:r w:rsidRPr="00614601">
        <w:rPr>
          <w:rFonts w:ascii="Times New Roman" w:hAnsi="Times New Roman"/>
          <w:sz w:val="24"/>
          <w:szCs w:val="24"/>
        </w:rPr>
        <w:t xml:space="preserve"> 2022.</w:t>
      </w:r>
    </w:p>
    <w:p w:rsidR="00CA3E01" w:rsidRPr="008E2AFC" w:rsidRDefault="00980C52" w:rsidP="001F5665">
      <w:pPr>
        <w:spacing w:line="480" w:lineRule="auto"/>
        <w:jc w:val="center"/>
        <w:rPr>
          <w:rFonts w:ascii="Times New Roman" w:hAnsi="Times New Roman"/>
          <w:b/>
          <w:sz w:val="24"/>
          <w:szCs w:val="24"/>
        </w:rPr>
      </w:pPr>
      <w:r w:rsidRPr="008E2AFC">
        <w:rPr>
          <w:rFonts w:ascii="Times New Roman" w:hAnsi="Times New Roman"/>
          <w:b/>
          <w:sz w:val="24"/>
          <w:szCs w:val="24"/>
        </w:rPr>
        <w:t>Short introduction</w:t>
      </w:r>
    </w:p>
    <w:p w:rsidR="009A4118" w:rsidRPr="00614601" w:rsidRDefault="00980C52" w:rsidP="001F5665">
      <w:pPr>
        <w:spacing w:line="480" w:lineRule="auto"/>
        <w:jc w:val="both"/>
        <w:rPr>
          <w:rFonts w:ascii="Times New Roman" w:hAnsi="Times New Roman"/>
          <w:sz w:val="24"/>
          <w:szCs w:val="24"/>
        </w:rPr>
      </w:pPr>
      <w:r w:rsidRPr="00980C52">
        <w:rPr>
          <w:rFonts w:ascii="Times New Roman" w:hAnsi="Times New Roman"/>
          <w:b/>
          <w:sz w:val="24"/>
          <w:szCs w:val="24"/>
        </w:rPr>
        <w:t>Introduction</w:t>
      </w:r>
      <w:r w:rsidR="008E2AFC">
        <w:rPr>
          <w:rFonts w:ascii="Times New Roman" w:hAnsi="Times New Roman"/>
          <w:b/>
          <w:sz w:val="24"/>
          <w:szCs w:val="24"/>
        </w:rPr>
        <w:t>:</w:t>
      </w:r>
      <w:r>
        <w:rPr>
          <w:rFonts w:ascii="Times New Roman" w:hAnsi="Times New Roman"/>
          <w:sz w:val="24"/>
          <w:szCs w:val="24"/>
        </w:rPr>
        <w:t xml:space="preserve"> </w:t>
      </w:r>
      <w:r w:rsidR="00F64B7B" w:rsidRPr="00891A38">
        <w:rPr>
          <w:rFonts w:ascii="Times New Roman" w:hAnsi="Times New Roman"/>
          <w:sz w:val="24"/>
          <w:szCs w:val="24"/>
        </w:rPr>
        <w:t>Recent</w:t>
      </w:r>
      <w:r w:rsidR="00F2133A" w:rsidRPr="00891A38">
        <w:rPr>
          <w:rFonts w:ascii="Times New Roman" w:hAnsi="Times New Roman"/>
          <w:sz w:val="24"/>
          <w:szCs w:val="24"/>
        </w:rPr>
        <w:t xml:space="preserve"> studies about</w:t>
      </w:r>
      <w:r w:rsidR="00815DC7" w:rsidRPr="00891A38">
        <w:rPr>
          <w:rFonts w:ascii="Times New Roman" w:hAnsi="Times New Roman"/>
          <w:sz w:val="24"/>
          <w:szCs w:val="24"/>
        </w:rPr>
        <w:t xml:space="preserve"> </w:t>
      </w:r>
      <w:r w:rsidR="008D1959" w:rsidRPr="00614601">
        <w:rPr>
          <w:rFonts w:ascii="Times New Roman" w:hAnsi="Times New Roman"/>
          <w:sz w:val="24"/>
          <w:szCs w:val="24"/>
        </w:rPr>
        <w:t>Mindful Attention and Awareness</w:t>
      </w:r>
      <w:r w:rsidR="00F2133A" w:rsidRPr="00614601">
        <w:rPr>
          <w:rFonts w:ascii="Times New Roman" w:hAnsi="Times New Roman"/>
          <w:sz w:val="24"/>
          <w:szCs w:val="24"/>
        </w:rPr>
        <w:t xml:space="preserve"> elucidated its</w:t>
      </w:r>
      <w:r w:rsidR="002A347E" w:rsidRPr="00614601">
        <w:rPr>
          <w:rFonts w:ascii="Times New Roman" w:hAnsi="Times New Roman"/>
          <w:sz w:val="24"/>
          <w:szCs w:val="24"/>
        </w:rPr>
        <w:t xml:space="preserve"> potential</w:t>
      </w:r>
      <w:r w:rsidR="00F2133A" w:rsidRPr="00614601">
        <w:rPr>
          <w:rFonts w:ascii="Times New Roman" w:hAnsi="Times New Roman"/>
          <w:sz w:val="24"/>
          <w:szCs w:val="24"/>
        </w:rPr>
        <w:t xml:space="preserve"> role in </w:t>
      </w:r>
      <w:r w:rsidR="00F64B7B" w:rsidRPr="00614601">
        <w:rPr>
          <w:rFonts w:ascii="Times New Roman" w:hAnsi="Times New Roman"/>
          <w:sz w:val="24"/>
          <w:szCs w:val="24"/>
        </w:rPr>
        <w:t xml:space="preserve">affective difficulties and </w:t>
      </w:r>
      <w:r w:rsidR="002A347E" w:rsidRPr="00614601">
        <w:rPr>
          <w:rFonts w:ascii="Times New Roman" w:hAnsi="Times New Roman"/>
          <w:sz w:val="24"/>
          <w:szCs w:val="24"/>
        </w:rPr>
        <w:t>behavioral regulation</w:t>
      </w:r>
      <w:r w:rsidR="00D44DD5" w:rsidRPr="00614601">
        <w:rPr>
          <w:rFonts w:ascii="Times New Roman" w:hAnsi="Times New Roman"/>
          <w:sz w:val="24"/>
          <w:szCs w:val="24"/>
        </w:rPr>
        <w:t xml:space="preserve">, </w:t>
      </w:r>
      <w:r w:rsidR="00870117" w:rsidRPr="00614601">
        <w:rPr>
          <w:rFonts w:ascii="Times New Roman" w:hAnsi="Times New Roman"/>
          <w:sz w:val="24"/>
          <w:szCs w:val="24"/>
        </w:rPr>
        <w:t xml:space="preserve">but </w:t>
      </w:r>
      <w:r w:rsidR="004D153F" w:rsidRPr="00614601">
        <w:rPr>
          <w:rFonts w:ascii="Times New Roman" w:hAnsi="Times New Roman"/>
          <w:sz w:val="24"/>
          <w:szCs w:val="24"/>
        </w:rPr>
        <w:t>authors</w:t>
      </w:r>
      <w:r w:rsidR="002A347E" w:rsidRPr="00614601">
        <w:rPr>
          <w:rFonts w:ascii="Times New Roman" w:hAnsi="Times New Roman"/>
          <w:sz w:val="24"/>
          <w:szCs w:val="24"/>
        </w:rPr>
        <w:t xml:space="preserve"> call for further</w:t>
      </w:r>
      <w:r w:rsidR="00383B4E" w:rsidRPr="00614601">
        <w:rPr>
          <w:rFonts w:ascii="Times New Roman" w:hAnsi="Times New Roman"/>
          <w:sz w:val="24"/>
          <w:szCs w:val="24"/>
        </w:rPr>
        <w:t xml:space="preserve"> </w:t>
      </w:r>
      <w:r w:rsidR="002A347E" w:rsidRPr="00614601">
        <w:rPr>
          <w:rFonts w:ascii="Times New Roman" w:hAnsi="Times New Roman"/>
          <w:sz w:val="24"/>
          <w:szCs w:val="24"/>
        </w:rPr>
        <w:t>investigation</w:t>
      </w:r>
      <w:r w:rsidR="00F64B7B" w:rsidRPr="00614601">
        <w:rPr>
          <w:rFonts w:ascii="Times New Roman" w:hAnsi="Times New Roman"/>
          <w:sz w:val="24"/>
          <w:szCs w:val="24"/>
        </w:rPr>
        <w:t xml:space="preserve"> of potential</w:t>
      </w:r>
      <w:r w:rsidR="007B2EDA" w:rsidRPr="00614601">
        <w:rPr>
          <w:rFonts w:ascii="Times New Roman" w:hAnsi="Times New Roman"/>
          <w:sz w:val="24"/>
          <w:szCs w:val="24"/>
        </w:rPr>
        <w:t xml:space="preserve"> underlying</w:t>
      </w:r>
      <w:r w:rsidR="00F64B7B" w:rsidRPr="00614601">
        <w:rPr>
          <w:rFonts w:ascii="Times New Roman" w:hAnsi="Times New Roman"/>
          <w:sz w:val="24"/>
          <w:szCs w:val="24"/>
        </w:rPr>
        <w:t xml:space="preserve"> mechanisms</w:t>
      </w:r>
      <w:r w:rsidR="002A347E" w:rsidRPr="00614601">
        <w:rPr>
          <w:rFonts w:ascii="Times New Roman" w:hAnsi="Times New Roman"/>
          <w:sz w:val="24"/>
          <w:szCs w:val="24"/>
        </w:rPr>
        <w:t xml:space="preserve">. </w:t>
      </w:r>
    </w:p>
    <w:p w:rsidR="002B1B58" w:rsidRPr="00614601" w:rsidRDefault="00980C52" w:rsidP="001F5665">
      <w:pPr>
        <w:spacing w:line="480" w:lineRule="auto"/>
        <w:jc w:val="both"/>
        <w:rPr>
          <w:rFonts w:ascii="Times New Roman" w:hAnsi="Times New Roman"/>
          <w:sz w:val="24"/>
          <w:szCs w:val="24"/>
        </w:rPr>
      </w:pPr>
      <w:r w:rsidRPr="00614601">
        <w:rPr>
          <w:rFonts w:ascii="Times New Roman" w:hAnsi="Times New Roman"/>
          <w:b/>
          <w:sz w:val="24"/>
          <w:szCs w:val="24"/>
        </w:rPr>
        <w:t>Research goal</w:t>
      </w:r>
      <w:r w:rsidR="008E2AFC" w:rsidRPr="00614601">
        <w:rPr>
          <w:rFonts w:ascii="Times New Roman" w:hAnsi="Times New Roman"/>
          <w:b/>
          <w:sz w:val="24"/>
          <w:szCs w:val="24"/>
        </w:rPr>
        <w:t>:</w:t>
      </w:r>
      <w:r w:rsidRPr="00614601">
        <w:rPr>
          <w:rFonts w:ascii="Times New Roman" w:hAnsi="Times New Roman"/>
          <w:sz w:val="24"/>
          <w:szCs w:val="24"/>
        </w:rPr>
        <w:t xml:space="preserve"> </w:t>
      </w:r>
      <w:r w:rsidR="002B1B58" w:rsidRPr="00614601">
        <w:rPr>
          <w:rFonts w:ascii="Times New Roman" w:hAnsi="Times New Roman"/>
          <w:sz w:val="24"/>
          <w:szCs w:val="24"/>
        </w:rPr>
        <w:t xml:space="preserve">The current study was conducted in order to examine the </w:t>
      </w:r>
      <w:r w:rsidR="0002663E" w:rsidRPr="00614601">
        <w:rPr>
          <w:rFonts w:ascii="Times New Roman" w:hAnsi="Times New Roman"/>
          <w:sz w:val="24"/>
          <w:szCs w:val="24"/>
        </w:rPr>
        <w:t>preliminary psychometric properties of</w:t>
      </w:r>
      <w:r w:rsidR="00C0116A" w:rsidRPr="00614601">
        <w:rPr>
          <w:rFonts w:ascii="Times New Roman" w:hAnsi="Times New Roman"/>
          <w:sz w:val="24"/>
          <w:szCs w:val="24"/>
        </w:rPr>
        <w:t xml:space="preserve"> Serbian</w:t>
      </w:r>
      <w:r w:rsidR="0002663E" w:rsidRPr="00614601">
        <w:rPr>
          <w:rFonts w:ascii="Times New Roman" w:hAnsi="Times New Roman"/>
          <w:sz w:val="24"/>
          <w:szCs w:val="24"/>
        </w:rPr>
        <w:t xml:space="preserve"> Mindful Attention and Awareness scale, its relationship with posi</w:t>
      </w:r>
      <w:r w:rsidR="00C0116A" w:rsidRPr="00614601">
        <w:rPr>
          <w:rFonts w:ascii="Times New Roman" w:hAnsi="Times New Roman"/>
          <w:sz w:val="24"/>
          <w:szCs w:val="24"/>
        </w:rPr>
        <w:t>tive psy</w:t>
      </w:r>
      <w:r w:rsidR="0002663E" w:rsidRPr="00614601">
        <w:rPr>
          <w:rFonts w:ascii="Times New Roman" w:hAnsi="Times New Roman"/>
          <w:sz w:val="24"/>
          <w:szCs w:val="24"/>
        </w:rPr>
        <w:t>chological constructs</w:t>
      </w:r>
      <w:r w:rsidR="00C0116A" w:rsidRPr="00614601">
        <w:rPr>
          <w:rFonts w:ascii="Times New Roman" w:hAnsi="Times New Roman"/>
          <w:sz w:val="24"/>
          <w:szCs w:val="24"/>
        </w:rPr>
        <w:t>,</w:t>
      </w:r>
      <w:r w:rsidR="0002663E" w:rsidRPr="00614601">
        <w:rPr>
          <w:rFonts w:ascii="Times New Roman" w:hAnsi="Times New Roman"/>
          <w:sz w:val="24"/>
          <w:szCs w:val="24"/>
        </w:rPr>
        <w:t xml:space="preserve"> along with its </w:t>
      </w:r>
      <w:r w:rsidR="002B1B58" w:rsidRPr="00614601">
        <w:rPr>
          <w:rFonts w:ascii="Times New Roman" w:hAnsi="Times New Roman"/>
          <w:sz w:val="24"/>
          <w:szCs w:val="24"/>
        </w:rPr>
        <w:t xml:space="preserve">mediating role in the relationships of Depressiveness as a trait, with behavioral Activation, and Avoidance. </w:t>
      </w:r>
    </w:p>
    <w:p w:rsidR="009A4118" w:rsidRDefault="00980C52" w:rsidP="001F5665">
      <w:pPr>
        <w:spacing w:line="480" w:lineRule="auto"/>
        <w:jc w:val="both"/>
        <w:rPr>
          <w:rFonts w:ascii="Times New Roman" w:hAnsi="Times New Roman"/>
          <w:sz w:val="24"/>
          <w:szCs w:val="24"/>
        </w:rPr>
      </w:pPr>
      <w:r w:rsidRPr="00980C52">
        <w:rPr>
          <w:rFonts w:ascii="Times New Roman" w:hAnsi="Times New Roman"/>
          <w:b/>
          <w:sz w:val="24"/>
          <w:szCs w:val="24"/>
        </w:rPr>
        <w:t>Method</w:t>
      </w:r>
      <w:r w:rsidR="008E2AFC">
        <w:rPr>
          <w:rFonts w:ascii="Times New Roman" w:hAnsi="Times New Roman"/>
          <w:b/>
          <w:sz w:val="24"/>
          <w:szCs w:val="24"/>
        </w:rPr>
        <w:t>:</w:t>
      </w:r>
      <w:r w:rsidR="00101849" w:rsidRPr="00980C52">
        <w:rPr>
          <w:rFonts w:ascii="Times New Roman" w:hAnsi="Times New Roman"/>
          <w:b/>
          <w:sz w:val="24"/>
          <w:szCs w:val="24"/>
        </w:rPr>
        <w:t xml:space="preserve"> </w:t>
      </w:r>
      <w:r w:rsidR="00101849" w:rsidRPr="00891A38">
        <w:rPr>
          <w:rFonts w:ascii="Times New Roman" w:hAnsi="Times New Roman"/>
          <w:sz w:val="24"/>
          <w:szCs w:val="24"/>
        </w:rPr>
        <w:t xml:space="preserve">A cross-sectional research was conducted on a sample of 504 students </w:t>
      </w:r>
      <w:r w:rsidR="00E1045B" w:rsidRPr="00891A38">
        <w:rPr>
          <w:rFonts w:ascii="Times New Roman" w:hAnsi="Times New Roman"/>
          <w:sz w:val="24"/>
          <w:szCs w:val="24"/>
        </w:rPr>
        <w:t>of different levels and courses of education</w:t>
      </w:r>
      <w:r w:rsidR="00286D5B" w:rsidRPr="00891A38">
        <w:rPr>
          <w:rFonts w:ascii="Times New Roman" w:hAnsi="Times New Roman"/>
          <w:sz w:val="24"/>
          <w:szCs w:val="24"/>
        </w:rPr>
        <w:t xml:space="preserve"> in</w:t>
      </w:r>
      <w:r w:rsidR="00E1045B" w:rsidRPr="00891A38">
        <w:rPr>
          <w:rFonts w:ascii="Times New Roman" w:hAnsi="Times New Roman"/>
          <w:sz w:val="24"/>
          <w:szCs w:val="24"/>
        </w:rPr>
        <w:t xml:space="preserve"> </w:t>
      </w:r>
      <w:r w:rsidR="005A73A1">
        <w:rPr>
          <w:rFonts w:ascii="Times New Roman" w:hAnsi="Times New Roman"/>
          <w:sz w:val="24"/>
          <w:szCs w:val="24"/>
        </w:rPr>
        <w:t xml:space="preserve">the </w:t>
      </w:r>
      <w:r w:rsidR="00E1045B" w:rsidRPr="00891A38">
        <w:rPr>
          <w:rFonts w:ascii="Times New Roman" w:hAnsi="Times New Roman"/>
          <w:sz w:val="24"/>
          <w:szCs w:val="24"/>
        </w:rPr>
        <w:t>Serbian speaking area.</w:t>
      </w:r>
      <w:r w:rsidR="0076731B" w:rsidRPr="00891A38">
        <w:rPr>
          <w:rFonts w:ascii="Times New Roman" w:hAnsi="Times New Roman"/>
          <w:sz w:val="24"/>
          <w:szCs w:val="24"/>
        </w:rPr>
        <w:t xml:space="preserve"> </w:t>
      </w:r>
    </w:p>
    <w:p w:rsidR="009A4118" w:rsidRDefault="009A4118" w:rsidP="001F5665">
      <w:pPr>
        <w:spacing w:line="480" w:lineRule="auto"/>
        <w:jc w:val="both"/>
        <w:rPr>
          <w:rFonts w:ascii="Times New Roman" w:hAnsi="Times New Roman"/>
          <w:sz w:val="24"/>
          <w:szCs w:val="24"/>
        </w:rPr>
      </w:pPr>
      <w:r w:rsidRPr="009A4118">
        <w:rPr>
          <w:rFonts w:ascii="Times New Roman" w:hAnsi="Times New Roman"/>
          <w:b/>
          <w:sz w:val="24"/>
          <w:szCs w:val="24"/>
        </w:rPr>
        <w:t>Results:</w:t>
      </w:r>
      <w:r>
        <w:rPr>
          <w:rFonts w:ascii="Times New Roman" w:hAnsi="Times New Roman"/>
          <w:sz w:val="24"/>
          <w:szCs w:val="24"/>
        </w:rPr>
        <w:t xml:space="preserve"> </w:t>
      </w:r>
      <w:r w:rsidR="001659DB">
        <w:rPr>
          <w:rFonts w:ascii="Times New Roman" w:hAnsi="Times New Roman"/>
          <w:sz w:val="24"/>
          <w:szCs w:val="24"/>
        </w:rPr>
        <w:t xml:space="preserve">Serbian version of </w:t>
      </w:r>
      <w:r w:rsidR="00C0116A">
        <w:rPr>
          <w:rFonts w:ascii="Times New Roman" w:hAnsi="Times New Roman"/>
          <w:sz w:val="24"/>
          <w:szCs w:val="24"/>
        </w:rPr>
        <w:t xml:space="preserve">Mindful Attention and Awareness scale demonstrated high reliability </w:t>
      </w:r>
      <w:r w:rsidR="00C0116A" w:rsidRPr="00C0116A">
        <w:rPr>
          <w:rFonts w:ascii="Times New Roman" w:hAnsi="Times New Roman"/>
          <w:sz w:val="24"/>
          <w:szCs w:val="24"/>
        </w:rPr>
        <w:t>(α=</w:t>
      </w:r>
      <w:r w:rsidR="004A5E5D">
        <w:rPr>
          <w:rFonts w:ascii="Times New Roman" w:hAnsi="Times New Roman"/>
          <w:sz w:val="24"/>
          <w:szCs w:val="24"/>
        </w:rPr>
        <w:t>0</w:t>
      </w:r>
      <w:r w:rsidR="00C0116A" w:rsidRPr="00C0116A">
        <w:rPr>
          <w:rFonts w:ascii="Times New Roman" w:hAnsi="Times New Roman"/>
          <w:sz w:val="24"/>
          <w:szCs w:val="24"/>
        </w:rPr>
        <w:t>.83)</w:t>
      </w:r>
      <w:r w:rsidR="00C3090C">
        <w:rPr>
          <w:rFonts w:ascii="Times New Roman" w:hAnsi="Times New Roman"/>
          <w:sz w:val="24"/>
          <w:szCs w:val="24"/>
        </w:rPr>
        <w:t xml:space="preserve"> </w:t>
      </w:r>
      <w:r w:rsidR="00C3090C" w:rsidRPr="001659DB">
        <w:rPr>
          <w:rFonts w:ascii="Times New Roman" w:hAnsi="Times New Roman"/>
          <w:sz w:val="24"/>
          <w:szCs w:val="24"/>
        </w:rPr>
        <w:t xml:space="preserve">and a single factor solution </w:t>
      </w:r>
      <w:r w:rsidR="00257AEC" w:rsidRPr="001659DB">
        <w:rPr>
          <w:rFonts w:ascii="Times New Roman" w:hAnsi="Times New Roman"/>
          <w:sz w:val="24"/>
          <w:szCs w:val="24"/>
        </w:rPr>
        <w:t>that was found to be the</w:t>
      </w:r>
      <w:r w:rsidR="00C3090C" w:rsidRPr="001659DB">
        <w:rPr>
          <w:rFonts w:ascii="Times New Roman" w:hAnsi="Times New Roman"/>
          <w:sz w:val="24"/>
          <w:szCs w:val="24"/>
        </w:rPr>
        <w:t xml:space="preserve"> most adequate</w:t>
      </w:r>
      <w:r w:rsidR="00BF5DC4" w:rsidRPr="001659DB">
        <w:rPr>
          <w:rFonts w:ascii="Times New Roman" w:hAnsi="Times New Roman"/>
          <w:sz w:val="24"/>
          <w:szCs w:val="24"/>
        </w:rPr>
        <w:t>.</w:t>
      </w:r>
      <w:r w:rsidR="00C0116A">
        <w:rPr>
          <w:rFonts w:ascii="Times New Roman" w:hAnsi="Times New Roman"/>
          <w:sz w:val="24"/>
          <w:szCs w:val="24"/>
        </w:rPr>
        <w:t xml:space="preserve"> Significant correlations with </w:t>
      </w:r>
      <w:r w:rsidR="00C3090C" w:rsidRPr="00C3090C">
        <w:rPr>
          <w:rFonts w:ascii="Times New Roman" w:hAnsi="Times New Roman"/>
          <w:sz w:val="24"/>
          <w:szCs w:val="24"/>
        </w:rPr>
        <w:t xml:space="preserve">theoretically </w:t>
      </w:r>
      <w:r w:rsidR="00C3090C">
        <w:rPr>
          <w:rFonts w:ascii="Times New Roman" w:hAnsi="Times New Roman"/>
          <w:sz w:val="24"/>
          <w:szCs w:val="24"/>
        </w:rPr>
        <w:t xml:space="preserve">related </w:t>
      </w:r>
      <w:r w:rsidR="00026E3A">
        <w:rPr>
          <w:rFonts w:ascii="Times New Roman" w:hAnsi="Times New Roman"/>
          <w:sz w:val="24"/>
          <w:szCs w:val="24"/>
        </w:rPr>
        <w:t>positive psychological</w:t>
      </w:r>
      <w:r w:rsidR="00C3090C">
        <w:rPr>
          <w:rFonts w:ascii="Times New Roman" w:hAnsi="Times New Roman"/>
          <w:sz w:val="24"/>
          <w:szCs w:val="24"/>
        </w:rPr>
        <w:t xml:space="preserve"> </w:t>
      </w:r>
      <w:r w:rsidR="00C0116A">
        <w:rPr>
          <w:rFonts w:ascii="Times New Roman" w:hAnsi="Times New Roman"/>
          <w:sz w:val="24"/>
          <w:szCs w:val="24"/>
        </w:rPr>
        <w:t xml:space="preserve">constructs </w:t>
      </w:r>
      <w:r w:rsidR="00257AEC">
        <w:rPr>
          <w:rFonts w:ascii="Times New Roman" w:hAnsi="Times New Roman"/>
          <w:sz w:val="24"/>
          <w:szCs w:val="24"/>
        </w:rPr>
        <w:t>such as</w:t>
      </w:r>
      <w:r w:rsidR="00C0116A">
        <w:rPr>
          <w:rFonts w:ascii="Times New Roman" w:hAnsi="Times New Roman"/>
          <w:sz w:val="24"/>
          <w:szCs w:val="24"/>
        </w:rPr>
        <w:t xml:space="preserve"> Gratitude </w:t>
      </w:r>
      <w:r w:rsidR="00C0116A" w:rsidRPr="00C3090C">
        <w:rPr>
          <w:rFonts w:ascii="Times New Roman" w:hAnsi="Times New Roman"/>
          <w:sz w:val="24"/>
          <w:szCs w:val="24"/>
        </w:rPr>
        <w:t>(</w:t>
      </w:r>
      <w:r w:rsidR="004076BA">
        <w:rPr>
          <w:rFonts w:ascii="Times New Roman" w:hAnsi="Times New Roman"/>
          <w:sz w:val="24"/>
          <w:szCs w:val="24"/>
        </w:rPr>
        <w:t>r=</w:t>
      </w:r>
      <w:r w:rsidR="004A5E5D">
        <w:rPr>
          <w:rFonts w:ascii="Times New Roman" w:hAnsi="Times New Roman"/>
          <w:sz w:val="24"/>
          <w:szCs w:val="24"/>
        </w:rPr>
        <w:t>0</w:t>
      </w:r>
      <w:r w:rsidR="004076BA">
        <w:rPr>
          <w:rFonts w:ascii="Times New Roman" w:hAnsi="Times New Roman"/>
          <w:sz w:val="24"/>
          <w:szCs w:val="24"/>
        </w:rPr>
        <w:t>.12</w:t>
      </w:r>
      <w:r w:rsidR="00C3090C" w:rsidRPr="00C3090C">
        <w:rPr>
          <w:rFonts w:ascii="Times New Roman" w:hAnsi="Times New Roman"/>
          <w:sz w:val="24"/>
          <w:szCs w:val="24"/>
        </w:rPr>
        <w:t>, p&lt;</w:t>
      </w:r>
      <w:r w:rsidR="004A5E5D">
        <w:rPr>
          <w:rFonts w:ascii="Times New Roman" w:hAnsi="Times New Roman"/>
          <w:sz w:val="24"/>
          <w:szCs w:val="24"/>
        </w:rPr>
        <w:t>0</w:t>
      </w:r>
      <w:r w:rsidR="00C3090C" w:rsidRPr="00C3090C">
        <w:rPr>
          <w:rFonts w:ascii="Times New Roman" w:hAnsi="Times New Roman"/>
          <w:sz w:val="24"/>
          <w:szCs w:val="24"/>
        </w:rPr>
        <w:t>.001</w:t>
      </w:r>
      <w:r w:rsidR="00C0116A" w:rsidRPr="00C3090C">
        <w:rPr>
          <w:rFonts w:ascii="Times New Roman" w:hAnsi="Times New Roman"/>
          <w:sz w:val="24"/>
          <w:szCs w:val="24"/>
        </w:rPr>
        <w:t>)</w:t>
      </w:r>
      <w:r w:rsidR="00C0116A">
        <w:rPr>
          <w:rFonts w:ascii="Times New Roman" w:hAnsi="Times New Roman"/>
          <w:sz w:val="24"/>
          <w:szCs w:val="24"/>
        </w:rPr>
        <w:t>, Self-compassion</w:t>
      </w:r>
      <w:r w:rsidR="00C3090C">
        <w:rPr>
          <w:rFonts w:ascii="Times New Roman" w:hAnsi="Times New Roman"/>
          <w:sz w:val="24"/>
          <w:szCs w:val="24"/>
        </w:rPr>
        <w:t xml:space="preserve">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.46</w:t>
      </w:r>
      <w:r w:rsidR="00C3090C" w:rsidRPr="00C3090C">
        <w:rPr>
          <w:rFonts w:ascii="Times New Roman" w:hAnsi="Times New Roman"/>
          <w:sz w:val="24"/>
          <w:szCs w:val="24"/>
        </w:rPr>
        <w:t>, p&lt;</w:t>
      </w:r>
      <w:r w:rsidR="004A5E5D">
        <w:rPr>
          <w:rFonts w:ascii="Times New Roman" w:hAnsi="Times New Roman"/>
          <w:sz w:val="24"/>
          <w:szCs w:val="24"/>
        </w:rPr>
        <w:t>0</w:t>
      </w:r>
      <w:r w:rsidR="00C3090C" w:rsidRPr="00C3090C">
        <w:rPr>
          <w:rFonts w:ascii="Times New Roman" w:hAnsi="Times New Roman"/>
          <w:sz w:val="24"/>
          <w:szCs w:val="24"/>
        </w:rPr>
        <w:t>.001)</w:t>
      </w:r>
      <w:r w:rsidR="00C0116A">
        <w:rPr>
          <w:rFonts w:ascii="Times New Roman" w:hAnsi="Times New Roman"/>
          <w:sz w:val="24"/>
          <w:szCs w:val="24"/>
        </w:rPr>
        <w:t xml:space="preserve"> and its </w:t>
      </w:r>
      <w:r w:rsidR="00C3090C">
        <w:rPr>
          <w:rFonts w:ascii="Times New Roman" w:hAnsi="Times New Roman"/>
          <w:sz w:val="24"/>
          <w:szCs w:val="24"/>
        </w:rPr>
        <w:t>components</w:t>
      </w:r>
      <w:r w:rsidR="00C0116A">
        <w:rPr>
          <w:rFonts w:ascii="Times New Roman" w:hAnsi="Times New Roman"/>
          <w:sz w:val="24"/>
          <w:szCs w:val="24"/>
        </w:rPr>
        <w:t xml:space="preserve"> </w:t>
      </w:r>
      <w:r w:rsidR="00C3090C">
        <w:rPr>
          <w:rFonts w:ascii="Times New Roman" w:hAnsi="Times New Roman"/>
          <w:sz w:val="24"/>
          <w:szCs w:val="24"/>
        </w:rPr>
        <w:t xml:space="preserve">such </w:t>
      </w:r>
      <w:r w:rsidR="00C0116A">
        <w:rPr>
          <w:rFonts w:ascii="Times New Roman" w:hAnsi="Times New Roman"/>
          <w:sz w:val="24"/>
          <w:szCs w:val="24"/>
        </w:rPr>
        <w:t>Self-kindness</w:t>
      </w:r>
      <w:r w:rsidR="00C3090C">
        <w:rPr>
          <w:rFonts w:ascii="Times New Roman" w:hAnsi="Times New Roman"/>
          <w:sz w:val="24"/>
          <w:szCs w:val="24"/>
        </w:rPr>
        <w:t xml:space="preserve"> (</w:t>
      </w:r>
      <w:r w:rsidR="00204919">
        <w:rPr>
          <w:rFonts w:ascii="Times New Roman" w:hAnsi="Times New Roman"/>
          <w:sz w:val="24"/>
          <w:szCs w:val="24"/>
        </w:rPr>
        <w:t>r=</w:t>
      </w:r>
      <w:r w:rsidR="004A5E5D">
        <w:rPr>
          <w:rFonts w:ascii="Times New Roman" w:hAnsi="Times New Roman"/>
          <w:sz w:val="24"/>
          <w:szCs w:val="24"/>
        </w:rPr>
        <w:t>0</w:t>
      </w:r>
      <w:r w:rsidR="00C3090C" w:rsidRPr="00C3090C">
        <w:rPr>
          <w:rFonts w:ascii="Times New Roman" w:hAnsi="Times New Roman"/>
          <w:sz w:val="24"/>
          <w:szCs w:val="24"/>
        </w:rPr>
        <w:t>.21, p&lt;</w:t>
      </w:r>
      <w:r w:rsidR="004A5E5D">
        <w:rPr>
          <w:rFonts w:ascii="Times New Roman" w:hAnsi="Times New Roman"/>
          <w:sz w:val="24"/>
          <w:szCs w:val="24"/>
        </w:rPr>
        <w:t>0</w:t>
      </w:r>
      <w:r w:rsidR="00C3090C" w:rsidRPr="00C3090C">
        <w:rPr>
          <w:rFonts w:ascii="Times New Roman" w:hAnsi="Times New Roman"/>
          <w:sz w:val="24"/>
          <w:szCs w:val="24"/>
        </w:rPr>
        <w:t>.001)</w:t>
      </w:r>
      <w:r w:rsidR="00C0116A">
        <w:rPr>
          <w:rFonts w:ascii="Times New Roman" w:hAnsi="Times New Roman"/>
          <w:sz w:val="24"/>
          <w:szCs w:val="24"/>
        </w:rPr>
        <w:t xml:space="preserve">, Over identification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.47</w:t>
      </w:r>
      <w:r w:rsidR="00C3090C" w:rsidRPr="00C3090C">
        <w:rPr>
          <w:rFonts w:ascii="Times New Roman" w:hAnsi="Times New Roman"/>
          <w:sz w:val="24"/>
          <w:szCs w:val="24"/>
        </w:rPr>
        <w:t>, p&lt;</w:t>
      </w:r>
      <w:r w:rsidR="004A5E5D">
        <w:rPr>
          <w:rFonts w:ascii="Times New Roman" w:hAnsi="Times New Roman"/>
          <w:sz w:val="24"/>
          <w:szCs w:val="24"/>
        </w:rPr>
        <w:t>0</w:t>
      </w:r>
      <w:r w:rsidR="00C3090C" w:rsidRPr="00C3090C">
        <w:rPr>
          <w:rFonts w:ascii="Times New Roman" w:hAnsi="Times New Roman"/>
          <w:sz w:val="24"/>
          <w:szCs w:val="24"/>
        </w:rPr>
        <w:t>.001)</w:t>
      </w:r>
      <w:r w:rsidR="00C3090C">
        <w:rPr>
          <w:rFonts w:ascii="Times New Roman" w:hAnsi="Times New Roman"/>
          <w:sz w:val="24"/>
          <w:szCs w:val="24"/>
        </w:rPr>
        <w:t xml:space="preserve"> </w:t>
      </w:r>
      <w:r w:rsidR="00C0116A">
        <w:rPr>
          <w:rFonts w:ascii="Times New Roman" w:hAnsi="Times New Roman"/>
          <w:sz w:val="24"/>
          <w:szCs w:val="24"/>
        </w:rPr>
        <w:t>and Mindfulness</w:t>
      </w:r>
      <w:r w:rsidR="00C3090C">
        <w:rPr>
          <w:rFonts w:ascii="Times New Roman" w:hAnsi="Times New Roman"/>
          <w:sz w:val="24"/>
          <w:szCs w:val="24"/>
        </w:rPr>
        <w:t xml:space="preserve">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.29</w:t>
      </w:r>
      <w:r w:rsidR="00C3090C" w:rsidRPr="00C3090C">
        <w:rPr>
          <w:rFonts w:ascii="Times New Roman" w:hAnsi="Times New Roman"/>
          <w:sz w:val="24"/>
          <w:szCs w:val="24"/>
        </w:rPr>
        <w:t>, p&lt;</w:t>
      </w:r>
      <w:r w:rsidR="004A5E5D">
        <w:rPr>
          <w:rFonts w:ascii="Times New Roman" w:hAnsi="Times New Roman"/>
          <w:sz w:val="24"/>
          <w:szCs w:val="24"/>
        </w:rPr>
        <w:t>0</w:t>
      </w:r>
      <w:r w:rsidR="00C3090C" w:rsidRPr="00C3090C">
        <w:rPr>
          <w:rFonts w:ascii="Times New Roman" w:hAnsi="Times New Roman"/>
          <w:sz w:val="24"/>
          <w:szCs w:val="24"/>
        </w:rPr>
        <w:t>.001)</w:t>
      </w:r>
      <w:r w:rsidR="00257AEC" w:rsidRPr="00257AEC">
        <w:rPr>
          <w:rFonts w:ascii="Times New Roman" w:hAnsi="Times New Roman"/>
          <w:sz w:val="24"/>
          <w:szCs w:val="24"/>
        </w:rPr>
        <w:t xml:space="preserve"> </w:t>
      </w:r>
      <w:r w:rsidR="00257AEC">
        <w:rPr>
          <w:rFonts w:ascii="Times New Roman" w:hAnsi="Times New Roman"/>
          <w:sz w:val="24"/>
          <w:szCs w:val="24"/>
        </w:rPr>
        <w:t>were found</w:t>
      </w:r>
      <w:r w:rsidR="00C0116A">
        <w:rPr>
          <w:rFonts w:ascii="Times New Roman" w:hAnsi="Times New Roman"/>
          <w:sz w:val="24"/>
          <w:szCs w:val="24"/>
        </w:rPr>
        <w:t>.</w:t>
      </w:r>
      <w:r w:rsidR="00C3090C">
        <w:rPr>
          <w:rFonts w:ascii="Times New Roman" w:hAnsi="Times New Roman"/>
          <w:sz w:val="24"/>
          <w:szCs w:val="24"/>
        </w:rPr>
        <w:t xml:space="preserve"> It was also the case </w:t>
      </w:r>
      <w:r w:rsidR="00257AEC">
        <w:rPr>
          <w:rFonts w:ascii="Times New Roman" w:hAnsi="Times New Roman"/>
          <w:sz w:val="24"/>
          <w:szCs w:val="24"/>
        </w:rPr>
        <w:t>for distress components such as Depressiveness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.41</w:t>
      </w:r>
      <w:r w:rsidR="00257AEC" w:rsidRPr="00C3090C">
        <w:rPr>
          <w:rFonts w:ascii="Times New Roman" w:hAnsi="Times New Roman"/>
          <w:sz w:val="24"/>
          <w:szCs w:val="24"/>
        </w:rPr>
        <w:t>, p&lt;</w:t>
      </w:r>
      <w:r w:rsidR="004A5E5D">
        <w:rPr>
          <w:rFonts w:ascii="Times New Roman" w:hAnsi="Times New Roman"/>
          <w:sz w:val="24"/>
          <w:szCs w:val="24"/>
        </w:rPr>
        <w:t>0</w:t>
      </w:r>
      <w:r w:rsidR="00257AEC" w:rsidRPr="00C3090C">
        <w:rPr>
          <w:rFonts w:ascii="Times New Roman" w:hAnsi="Times New Roman"/>
          <w:sz w:val="24"/>
          <w:szCs w:val="24"/>
        </w:rPr>
        <w:t>.001</w:t>
      </w:r>
      <w:r w:rsidR="00257AEC">
        <w:rPr>
          <w:rFonts w:ascii="Times New Roman" w:hAnsi="Times New Roman"/>
          <w:sz w:val="24"/>
          <w:szCs w:val="24"/>
        </w:rPr>
        <w:t>), Anxiety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.46</w:t>
      </w:r>
      <w:r w:rsidR="00257AEC" w:rsidRPr="00C3090C">
        <w:rPr>
          <w:rFonts w:ascii="Times New Roman" w:hAnsi="Times New Roman"/>
          <w:sz w:val="24"/>
          <w:szCs w:val="24"/>
        </w:rPr>
        <w:t>, p&lt;</w:t>
      </w:r>
      <w:r w:rsidR="004A5E5D">
        <w:rPr>
          <w:rFonts w:ascii="Times New Roman" w:hAnsi="Times New Roman"/>
          <w:sz w:val="24"/>
          <w:szCs w:val="24"/>
        </w:rPr>
        <w:t>0</w:t>
      </w:r>
      <w:r w:rsidR="00257AEC" w:rsidRPr="00C3090C">
        <w:rPr>
          <w:rFonts w:ascii="Times New Roman" w:hAnsi="Times New Roman"/>
          <w:sz w:val="24"/>
          <w:szCs w:val="24"/>
        </w:rPr>
        <w:t>.001</w:t>
      </w:r>
      <w:r w:rsidR="00257AEC">
        <w:rPr>
          <w:rFonts w:ascii="Times New Roman" w:hAnsi="Times New Roman"/>
          <w:sz w:val="24"/>
          <w:szCs w:val="24"/>
        </w:rPr>
        <w:t>) and Stress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.50</w:t>
      </w:r>
      <w:r w:rsidR="00257AEC" w:rsidRPr="00C3090C">
        <w:rPr>
          <w:rFonts w:ascii="Times New Roman" w:hAnsi="Times New Roman"/>
          <w:sz w:val="24"/>
          <w:szCs w:val="24"/>
        </w:rPr>
        <w:t>, p&lt;</w:t>
      </w:r>
      <w:r w:rsidR="004A5E5D">
        <w:rPr>
          <w:rFonts w:ascii="Times New Roman" w:hAnsi="Times New Roman"/>
          <w:sz w:val="24"/>
          <w:szCs w:val="24"/>
        </w:rPr>
        <w:t>0</w:t>
      </w:r>
      <w:r w:rsidR="00257AEC" w:rsidRPr="00C3090C">
        <w:rPr>
          <w:rFonts w:ascii="Times New Roman" w:hAnsi="Times New Roman"/>
          <w:sz w:val="24"/>
          <w:szCs w:val="24"/>
        </w:rPr>
        <w:t>.001</w:t>
      </w:r>
      <w:r w:rsidR="00257AEC">
        <w:rPr>
          <w:rFonts w:ascii="Times New Roman" w:hAnsi="Times New Roman"/>
          <w:sz w:val="24"/>
          <w:szCs w:val="24"/>
        </w:rPr>
        <w:t xml:space="preserve">), as well as for Behavioral </w:t>
      </w:r>
      <w:r w:rsidR="00257AEC">
        <w:rPr>
          <w:rFonts w:ascii="Times New Roman" w:hAnsi="Times New Roman"/>
          <w:sz w:val="24"/>
          <w:szCs w:val="24"/>
        </w:rPr>
        <w:lastRenderedPageBreak/>
        <w:t>activation for depression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.46, p&lt;0.01</w:t>
      </w:r>
      <w:r w:rsidR="00257AEC">
        <w:rPr>
          <w:rFonts w:ascii="Times New Roman" w:hAnsi="Times New Roman"/>
          <w:sz w:val="24"/>
          <w:szCs w:val="24"/>
        </w:rPr>
        <w:t xml:space="preserve">) </w:t>
      </w:r>
      <w:r w:rsidR="00032A3D">
        <w:rPr>
          <w:rFonts w:ascii="Times New Roman" w:hAnsi="Times New Roman"/>
          <w:sz w:val="24"/>
          <w:szCs w:val="24"/>
        </w:rPr>
        <w:t>and its</w:t>
      </w:r>
      <w:r w:rsidR="00257AEC">
        <w:rPr>
          <w:rFonts w:ascii="Times New Roman" w:hAnsi="Times New Roman"/>
          <w:sz w:val="24"/>
          <w:szCs w:val="24"/>
        </w:rPr>
        <w:t xml:space="preserve"> </w:t>
      </w:r>
      <w:r w:rsidR="00032A3D">
        <w:rPr>
          <w:rFonts w:ascii="Times New Roman" w:hAnsi="Times New Roman"/>
          <w:sz w:val="24"/>
          <w:szCs w:val="24"/>
        </w:rPr>
        <w:t xml:space="preserve">components </w:t>
      </w:r>
      <w:r w:rsidR="00257AEC">
        <w:rPr>
          <w:rFonts w:ascii="Times New Roman" w:hAnsi="Times New Roman"/>
          <w:sz w:val="24"/>
          <w:szCs w:val="24"/>
        </w:rPr>
        <w:t>Activation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.34, p&lt;0.01</w:t>
      </w:r>
      <w:r w:rsidR="00257AEC">
        <w:rPr>
          <w:rFonts w:ascii="Times New Roman" w:hAnsi="Times New Roman"/>
          <w:sz w:val="24"/>
          <w:szCs w:val="24"/>
        </w:rPr>
        <w:t>) and Avoidance (</w:t>
      </w:r>
      <w:r w:rsidR="00204919">
        <w:rPr>
          <w:rFonts w:ascii="Times New Roman" w:hAnsi="Times New Roman"/>
          <w:sz w:val="24"/>
          <w:szCs w:val="24"/>
        </w:rPr>
        <w:t>r=-</w:t>
      </w:r>
      <w:r w:rsidR="004A5E5D">
        <w:rPr>
          <w:rFonts w:ascii="Times New Roman" w:hAnsi="Times New Roman"/>
          <w:sz w:val="24"/>
          <w:szCs w:val="24"/>
        </w:rPr>
        <w:t>0</w:t>
      </w:r>
      <w:r w:rsidR="00204919">
        <w:rPr>
          <w:rFonts w:ascii="Times New Roman" w:hAnsi="Times New Roman"/>
          <w:sz w:val="24"/>
          <w:szCs w:val="24"/>
        </w:rPr>
        <w:t>.35, p&lt;0.01</w:t>
      </w:r>
      <w:r w:rsidR="00257AEC">
        <w:rPr>
          <w:rFonts w:ascii="Times New Roman" w:hAnsi="Times New Roman"/>
          <w:sz w:val="24"/>
          <w:szCs w:val="24"/>
        </w:rPr>
        <w:t>)</w:t>
      </w:r>
      <w:r w:rsidR="00C3090C">
        <w:rPr>
          <w:rFonts w:ascii="Times New Roman" w:hAnsi="Times New Roman"/>
          <w:sz w:val="24"/>
          <w:szCs w:val="24"/>
        </w:rPr>
        <w:t>. Additional</w:t>
      </w:r>
      <w:r w:rsidR="00B806CF">
        <w:rPr>
          <w:rFonts w:ascii="Times New Roman" w:hAnsi="Times New Roman"/>
          <w:sz w:val="24"/>
          <w:szCs w:val="24"/>
        </w:rPr>
        <w:t>l</w:t>
      </w:r>
      <w:r w:rsidR="00C3090C">
        <w:rPr>
          <w:rFonts w:ascii="Times New Roman" w:hAnsi="Times New Roman"/>
          <w:sz w:val="24"/>
          <w:szCs w:val="24"/>
        </w:rPr>
        <w:t>y it was found that</w:t>
      </w:r>
      <w:r w:rsidR="00BF5DC4" w:rsidRPr="00891A38">
        <w:rPr>
          <w:rFonts w:ascii="Times New Roman" w:hAnsi="Times New Roman"/>
          <w:sz w:val="24"/>
          <w:szCs w:val="24"/>
        </w:rPr>
        <w:t xml:space="preserve"> </w:t>
      </w:r>
      <w:r w:rsidR="00257AEC" w:rsidRPr="00257AEC">
        <w:rPr>
          <w:rFonts w:ascii="Times New Roman" w:hAnsi="Times New Roman"/>
          <w:i/>
          <w:sz w:val="24"/>
          <w:szCs w:val="24"/>
        </w:rPr>
        <w:t>Mindful Attention and Awareness</w:t>
      </w:r>
      <w:r w:rsidR="000874E0" w:rsidRPr="00891A38">
        <w:rPr>
          <w:rFonts w:ascii="Times New Roman" w:hAnsi="Times New Roman"/>
          <w:sz w:val="24"/>
          <w:szCs w:val="24"/>
        </w:rPr>
        <w:t xml:space="preserve"> </w:t>
      </w:r>
      <w:r w:rsidR="00BF5DC4" w:rsidRPr="00891A38">
        <w:rPr>
          <w:rFonts w:ascii="Times New Roman" w:hAnsi="Times New Roman"/>
          <w:sz w:val="24"/>
          <w:szCs w:val="24"/>
        </w:rPr>
        <w:t>significantly mediate</w:t>
      </w:r>
      <w:r w:rsidR="00322380">
        <w:rPr>
          <w:rFonts w:ascii="Times New Roman" w:hAnsi="Times New Roman"/>
          <w:sz w:val="24"/>
          <w:szCs w:val="24"/>
        </w:rPr>
        <w:t>s</w:t>
      </w:r>
      <w:r w:rsidR="00BF5DC4" w:rsidRPr="00891A38">
        <w:rPr>
          <w:rFonts w:ascii="Times New Roman" w:hAnsi="Times New Roman"/>
          <w:sz w:val="24"/>
          <w:szCs w:val="24"/>
        </w:rPr>
        <w:t xml:space="preserve"> the relationship between </w:t>
      </w:r>
      <w:r w:rsidR="003C0580" w:rsidRPr="00891A38">
        <w:rPr>
          <w:rFonts w:ascii="Times New Roman" w:hAnsi="Times New Roman"/>
          <w:i/>
          <w:sz w:val="24"/>
          <w:szCs w:val="24"/>
        </w:rPr>
        <w:t>D</w:t>
      </w:r>
      <w:r w:rsidR="00BF5DC4" w:rsidRPr="00891A38">
        <w:rPr>
          <w:rFonts w:ascii="Times New Roman" w:hAnsi="Times New Roman"/>
          <w:i/>
          <w:sz w:val="24"/>
          <w:szCs w:val="24"/>
        </w:rPr>
        <w:t>epressiveness</w:t>
      </w:r>
      <w:r w:rsidR="00BF5DC4" w:rsidRPr="00891A38">
        <w:rPr>
          <w:rFonts w:ascii="Times New Roman" w:hAnsi="Times New Roman"/>
          <w:sz w:val="24"/>
          <w:szCs w:val="24"/>
        </w:rPr>
        <w:t xml:space="preserve"> and </w:t>
      </w:r>
      <w:r w:rsidR="003C0580" w:rsidRPr="00891A38">
        <w:rPr>
          <w:rFonts w:ascii="Times New Roman" w:hAnsi="Times New Roman"/>
          <w:i/>
          <w:sz w:val="24"/>
          <w:szCs w:val="24"/>
        </w:rPr>
        <w:t>A</w:t>
      </w:r>
      <w:r w:rsidR="00BF5DC4" w:rsidRPr="00891A38">
        <w:rPr>
          <w:rFonts w:ascii="Times New Roman" w:hAnsi="Times New Roman"/>
          <w:i/>
          <w:sz w:val="24"/>
          <w:szCs w:val="24"/>
        </w:rPr>
        <w:t>ctivation</w:t>
      </w:r>
      <w:r w:rsidR="00BF5DC4" w:rsidRPr="00891A38">
        <w:rPr>
          <w:rFonts w:ascii="Times New Roman" w:hAnsi="Times New Roman"/>
          <w:sz w:val="24"/>
          <w:szCs w:val="24"/>
        </w:rPr>
        <w:t xml:space="preserve"> as well as </w:t>
      </w:r>
      <w:r w:rsidR="00114819" w:rsidRPr="00891A38">
        <w:rPr>
          <w:rFonts w:ascii="Times New Roman" w:hAnsi="Times New Roman"/>
          <w:sz w:val="24"/>
          <w:szCs w:val="24"/>
        </w:rPr>
        <w:t>in the case</w:t>
      </w:r>
      <w:r w:rsidR="00BF5DC4" w:rsidRPr="00891A38">
        <w:rPr>
          <w:rFonts w:ascii="Times New Roman" w:hAnsi="Times New Roman"/>
          <w:sz w:val="24"/>
          <w:szCs w:val="24"/>
        </w:rPr>
        <w:t xml:space="preserve"> of </w:t>
      </w:r>
      <w:r w:rsidR="003C0580" w:rsidRPr="00891A38">
        <w:rPr>
          <w:rFonts w:ascii="Times New Roman" w:hAnsi="Times New Roman"/>
          <w:i/>
          <w:sz w:val="24"/>
          <w:szCs w:val="24"/>
        </w:rPr>
        <w:t>D</w:t>
      </w:r>
      <w:r w:rsidR="00BF5DC4" w:rsidRPr="00891A38">
        <w:rPr>
          <w:rFonts w:ascii="Times New Roman" w:hAnsi="Times New Roman"/>
          <w:i/>
          <w:sz w:val="24"/>
          <w:szCs w:val="24"/>
        </w:rPr>
        <w:t>epressiveness</w:t>
      </w:r>
      <w:r w:rsidR="00BF5DC4" w:rsidRPr="00891A38">
        <w:rPr>
          <w:rFonts w:ascii="Times New Roman" w:hAnsi="Times New Roman"/>
          <w:sz w:val="24"/>
          <w:szCs w:val="24"/>
        </w:rPr>
        <w:t xml:space="preserve"> and </w:t>
      </w:r>
      <w:r w:rsidR="003C0580" w:rsidRPr="00891A38">
        <w:rPr>
          <w:rFonts w:ascii="Times New Roman" w:hAnsi="Times New Roman"/>
          <w:i/>
          <w:sz w:val="24"/>
          <w:szCs w:val="24"/>
        </w:rPr>
        <w:t>A</w:t>
      </w:r>
      <w:r w:rsidR="00BF5DC4" w:rsidRPr="00891A38">
        <w:rPr>
          <w:rFonts w:ascii="Times New Roman" w:hAnsi="Times New Roman"/>
          <w:i/>
          <w:sz w:val="24"/>
          <w:szCs w:val="24"/>
        </w:rPr>
        <w:t>voidance</w:t>
      </w:r>
      <w:r w:rsidR="00BF5DC4" w:rsidRPr="00891A38">
        <w:rPr>
          <w:rFonts w:ascii="Times New Roman" w:hAnsi="Times New Roman"/>
          <w:sz w:val="24"/>
          <w:szCs w:val="24"/>
        </w:rPr>
        <w:t>.</w:t>
      </w:r>
      <w:r w:rsidR="000874E0" w:rsidRPr="00891A38">
        <w:rPr>
          <w:rFonts w:ascii="Times New Roman" w:hAnsi="Times New Roman"/>
          <w:sz w:val="24"/>
          <w:szCs w:val="24"/>
        </w:rPr>
        <w:t xml:space="preserve"> </w:t>
      </w:r>
    </w:p>
    <w:p w:rsidR="00C910CD" w:rsidRPr="00C13346" w:rsidRDefault="009A4118" w:rsidP="001F5665">
      <w:pPr>
        <w:spacing w:line="480" w:lineRule="auto"/>
        <w:jc w:val="both"/>
        <w:rPr>
          <w:rFonts w:ascii="Times New Roman" w:hAnsi="Times New Roman"/>
          <w:sz w:val="24"/>
          <w:szCs w:val="24"/>
        </w:rPr>
      </w:pPr>
      <w:r w:rsidRPr="009A4118">
        <w:rPr>
          <w:rFonts w:ascii="Times New Roman" w:hAnsi="Times New Roman"/>
          <w:b/>
          <w:sz w:val="24"/>
          <w:szCs w:val="24"/>
        </w:rPr>
        <w:t>Conclusion:</w:t>
      </w:r>
      <w:r>
        <w:rPr>
          <w:rFonts w:ascii="Times New Roman" w:hAnsi="Times New Roman"/>
          <w:sz w:val="24"/>
          <w:szCs w:val="24"/>
        </w:rPr>
        <w:t xml:space="preserve"> </w:t>
      </w:r>
      <w:r w:rsidR="001A628A" w:rsidRPr="00891A38">
        <w:rPr>
          <w:rFonts w:ascii="Times New Roman" w:hAnsi="Times New Roman"/>
          <w:sz w:val="24"/>
          <w:szCs w:val="24"/>
        </w:rPr>
        <w:t>Along with the study limitations</w:t>
      </w:r>
      <w:r w:rsidR="00F2133A" w:rsidRPr="00891A38">
        <w:rPr>
          <w:rFonts w:ascii="Times New Roman" w:hAnsi="Times New Roman"/>
          <w:sz w:val="24"/>
          <w:szCs w:val="24"/>
        </w:rPr>
        <w:t>,</w:t>
      </w:r>
      <w:r w:rsidR="001A628A" w:rsidRPr="00891A38">
        <w:rPr>
          <w:rFonts w:ascii="Times New Roman" w:hAnsi="Times New Roman"/>
          <w:sz w:val="24"/>
          <w:szCs w:val="24"/>
        </w:rPr>
        <w:t xml:space="preserve"> </w:t>
      </w:r>
      <w:r w:rsidR="00A43814">
        <w:rPr>
          <w:rFonts w:ascii="Times New Roman" w:hAnsi="Times New Roman"/>
          <w:sz w:val="24"/>
          <w:szCs w:val="24"/>
        </w:rPr>
        <w:t>mindfulness enhancing effect</w:t>
      </w:r>
      <w:r w:rsidR="00F64B7B" w:rsidRPr="00891A38">
        <w:rPr>
          <w:rFonts w:ascii="Times New Roman" w:hAnsi="Times New Roman"/>
          <w:sz w:val="24"/>
          <w:szCs w:val="24"/>
        </w:rPr>
        <w:t xml:space="preserve"> </w:t>
      </w:r>
      <w:r w:rsidR="00A43814">
        <w:rPr>
          <w:rFonts w:ascii="Times New Roman" w:hAnsi="Times New Roman"/>
          <w:sz w:val="24"/>
          <w:szCs w:val="24"/>
        </w:rPr>
        <w:t>was</w:t>
      </w:r>
      <w:r w:rsidR="00686C9C" w:rsidRPr="00891A38">
        <w:rPr>
          <w:rFonts w:ascii="Times New Roman" w:hAnsi="Times New Roman"/>
          <w:sz w:val="24"/>
          <w:szCs w:val="24"/>
        </w:rPr>
        <w:t xml:space="preserve"> discussed in accordance </w:t>
      </w:r>
      <w:r w:rsidR="00744BAB" w:rsidRPr="00891A38">
        <w:rPr>
          <w:rFonts w:ascii="Times New Roman" w:hAnsi="Times New Roman"/>
          <w:sz w:val="24"/>
          <w:szCs w:val="24"/>
        </w:rPr>
        <w:t>to its potentially</w:t>
      </w:r>
      <w:r w:rsidR="001613C7" w:rsidRPr="00891A38">
        <w:rPr>
          <w:rFonts w:ascii="Times New Roman" w:hAnsi="Times New Roman"/>
          <w:sz w:val="24"/>
          <w:szCs w:val="24"/>
        </w:rPr>
        <w:t xml:space="preserve"> </w:t>
      </w:r>
      <w:r w:rsidR="00AD711E" w:rsidRPr="00891A38">
        <w:rPr>
          <w:rFonts w:ascii="Times New Roman" w:hAnsi="Times New Roman"/>
          <w:sz w:val="24"/>
          <w:szCs w:val="24"/>
        </w:rPr>
        <w:t>mitigating</w:t>
      </w:r>
      <w:r w:rsidR="001613C7" w:rsidRPr="00891A38">
        <w:rPr>
          <w:rFonts w:ascii="Times New Roman" w:hAnsi="Times New Roman"/>
          <w:sz w:val="24"/>
          <w:szCs w:val="24"/>
        </w:rPr>
        <w:t xml:space="preserve"> effect</w:t>
      </w:r>
      <w:r w:rsidR="00744BAB" w:rsidRPr="00891A38">
        <w:rPr>
          <w:rFonts w:ascii="Times New Roman" w:hAnsi="Times New Roman"/>
          <w:sz w:val="24"/>
          <w:szCs w:val="24"/>
        </w:rPr>
        <w:t>s</w:t>
      </w:r>
      <w:r w:rsidR="001613C7" w:rsidRPr="00891A38">
        <w:rPr>
          <w:rFonts w:ascii="Times New Roman" w:hAnsi="Times New Roman"/>
          <w:sz w:val="24"/>
          <w:szCs w:val="24"/>
        </w:rPr>
        <w:t xml:space="preserve"> on </w:t>
      </w:r>
      <w:r w:rsidR="00A43814">
        <w:rPr>
          <w:rFonts w:ascii="Times New Roman" w:hAnsi="Times New Roman"/>
          <w:sz w:val="24"/>
          <w:szCs w:val="24"/>
        </w:rPr>
        <w:t>unpleasant</w:t>
      </w:r>
      <w:r w:rsidR="001613C7" w:rsidRPr="00891A38">
        <w:rPr>
          <w:rFonts w:ascii="Times New Roman" w:hAnsi="Times New Roman"/>
          <w:sz w:val="24"/>
          <w:szCs w:val="24"/>
        </w:rPr>
        <w:t xml:space="preserve"> automatic </w:t>
      </w:r>
      <w:r w:rsidR="00A43814">
        <w:rPr>
          <w:rFonts w:ascii="Times New Roman" w:hAnsi="Times New Roman"/>
          <w:sz w:val="24"/>
          <w:szCs w:val="24"/>
        </w:rPr>
        <w:t>states</w:t>
      </w:r>
      <w:r w:rsidR="004E7943">
        <w:rPr>
          <w:rFonts w:ascii="Times New Roman" w:hAnsi="Times New Roman"/>
          <w:sz w:val="24"/>
          <w:szCs w:val="24"/>
        </w:rPr>
        <w:t xml:space="preserve"> </w:t>
      </w:r>
      <w:r w:rsidR="00C13346">
        <w:rPr>
          <w:rFonts w:ascii="Times New Roman" w:hAnsi="Times New Roman"/>
          <w:sz w:val="24"/>
          <w:szCs w:val="24"/>
        </w:rPr>
        <w:t xml:space="preserve">and regulation of </w:t>
      </w:r>
      <w:r w:rsidR="001613C7" w:rsidRPr="00C13346">
        <w:rPr>
          <w:rFonts w:ascii="Times New Roman" w:hAnsi="Times New Roman"/>
          <w:sz w:val="24"/>
          <w:szCs w:val="24"/>
        </w:rPr>
        <w:t>behavior patterns</w:t>
      </w:r>
      <w:r w:rsidR="00A84083">
        <w:rPr>
          <w:rFonts w:ascii="Times New Roman" w:hAnsi="Times New Roman"/>
          <w:sz w:val="24"/>
          <w:szCs w:val="24"/>
        </w:rPr>
        <w:t>,</w:t>
      </w:r>
      <w:r w:rsidR="00C13346" w:rsidRPr="00C13346">
        <w:rPr>
          <w:rFonts w:ascii="Times New Roman" w:hAnsi="Times New Roman"/>
          <w:sz w:val="24"/>
          <w:szCs w:val="24"/>
        </w:rPr>
        <w:t xml:space="preserve"> so that </w:t>
      </w:r>
      <w:r w:rsidR="00A43814">
        <w:rPr>
          <w:rFonts w:ascii="Times New Roman" w:hAnsi="Times New Roman"/>
          <w:sz w:val="24"/>
          <w:szCs w:val="24"/>
        </w:rPr>
        <w:t>it might</w:t>
      </w:r>
      <w:r w:rsidR="00C13346" w:rsidRPr="00C13346">
        <w:rPr>
          <w:rFonts w:ascii="Times New Roman" w:hAnsi="Times New Roman"/>
          <w:sz w:val="24"/>
          <w:szCs w:val="24"/>
        </w:rPr>
        <w:t xml:space="preserve"> contribute to</w:t>
      </w:r>
      <w:r w:rsidR="00870117" w:rsidRPr="00C13346">
        <w:rPr>
          <w:rFonts w:ascii="Times New Roman" w:hAnsi="Times New Roman"/>
          <w:sz w:val="24"/>
          <w:szCs w:val="24"/>
        </w:rPr>
        <w:t xml:space="preserve"> </w:t>
      </w:r>
      <w:r w:rsidR="00C13346" w:rsidRPr="00C13346">
        <w:rPr>
          <w:rFonts w:ascii="Times New Roman" w:hAnsi="Times New Roman"/>
          <w:sz w:val="24"/>
          <w:szCs w:val="24"/>
        </w:rPr>
        <w:t xml:space="preserve">the </w:t>
      </w:r>
      <w:r w:rsidR="00834B8E">
        <w:rPr>
          <w:rFonts w:ascii="Times New Roman" w:hAnsi="Times New Roman"/>
          <w:sz w:val="24"/>
          <w:szCs w:val="24"/>
        </w:rPr>
        <w:t xml:space="preserve">development of </w:t>
      </w:r>
      <w:r w:rsidR="00744BAB" w:rsidRPr="00C13346">
        <w:rPr>
          <w:rFonts w:ascii="Times New Roman" w:hAnsi="Times New Roman"/>
          <w:sz w:val="24"/>
          <w:szCs w:val="24"/>
        </w:rPr>
        <w:t>value</w:t>
      </w:r>
      <w:r w:rsidR="008357AF" w:rsidRPr="00C13346">
        <w:rPr>
          <w:rFonts w:ascii="Times New Roman" w:hAnsi="Times New Roman"/>
          <w:sz w:val="24"/>
          <w:szCs w:val="24"/>
        </w:rPr>
        <w:t xml:space="preserve"> </w:t>
      </w:r>
      <w:r w:rsidR="00744BAB" w:rsidRPr="00C13346">
        <w:rPr>
          <w:rFonts w:ascii="Times New Roman" w:hAnsi="Times New Roman"/>
          <w:sz w:val="24"/>
          <w:szCs w:val="24"/>
        </w:rPr>
        <w:t>guided</w:t>
      </w:r>
      <w:r w:rsidR="008357AF" w:rsidRPr="00C13346">
        <w:rPr>
          <w:rFonts w:ascii="Times New Roman" w:hAnsi="Times New Roman"/>
          <w:sz w:val="24"/>
          <w:szCs w:val="24"/>
        </w:rPr>
        <w:t xml:space="preserve"> </w:t>
      </w:r>
      <w:r w:rsidR="00834B8E">
        <w:rPr>
          <w:rFonts w:ascii="Times New Roman" w:hAnsi="Times New Roman"/>
          <w:sz w:val="24"/>
          <w:szCs w:val="24"/>
        </w:rPr>
        <w:t>behaviors</w:t>
      </w:r>
      <w:r w:rsidR="008357AF" w:rsidRPr="00C13346">
        <w:rPr>
          <w:rFonts w:ascii="Times New Roman" w:hAnsi="Times New Roman"/>
          <w:sz w:val="24"/>
          <w:szCs w:val="24"/>
        </w:rPr>
        <w:t>.</w:t>
      </w:r>
    </w:p>
    <w:p w:rsidR="00294423" w:rsidRDefault="00294423" w:rsidP="001F5665">
      <w:pPr>
        <w:spacing w:line="480" w:lineRule="auto"/>
        <w:jc w:val="both"/>
        <w:rPr>
          <w:rFonts w:ascii="Times New Roman" w:hAnsi="Times New Roman"/>
          <w:sz w:val="24"/>
          <w:szCs w:val="24"/>
        </w:rPr>
      </w:pPr>
      <w:r w:rsidRPr="00891A38">
        <w:rPr>
          <w:rFonts w:ascii="Times New Roman" w:hAnsi="Times New Roman"/>
          <w:b/>
          <w:sz w:val="24"/>
          <w:szCs w:val="24"/>
        </w:rPr>
        <w:t>Key words:</w:t>
      </w:r>
      <w:r w:rsidR="00A84083">
        <w:rPr>
          <w:rFonts w:ascii="Times New Roman" w:hAnsi="Times New Roman"/>
          <w:sz w:val="24"/>
          <w:szCs w:val="24"/>
        </w:rPr>
        <w:t xml:space="preserve"> </w:t>
      </w:r>
      <w:r w:rsidR="002451D9">
        <w:rPr>
          <w:rFonts w:ascii="Times New Roman" w:hAnsi="Times New Roman"/>
          <w:sz w:val="24"/>
          <w:szCs w:val="24"/>
        </w:rPr>
        <w:t>Mindful Attention and Awareness</w:t>
      </w:r>
      <w:r w:rsidR="00A84083">
        <w:rPr>
          <w:rFonts w:ascii="Times New Roman" w:hAnsi="Times New Roman"/>
          <w:sz w:val="24"/>
          <w:szCs w:val="24"/>
        </w:rPr>
        <w:t>;</w:t>
      </w:r>
      <w:r w:rsidR="00A84083" w:rsidRPr="00A84083">
        <w:rPr>
          <w:rFonts w:ascii="Times New Roman" w:hAnsi="Times New Roman"/>
          <w:sz w:val="24"/>
          <w:szCs w:val="24"/>
        </w:rPr>
        <w:t xml:space="preserve"> </w:t>
      </w:r>
      <w:r w:rsidR="00A84083">
        <w:rPr>
          <w:rFonts w:ascii="Times New Roman" w:hAnsi="Times New Roman"/>
          <w:sz w:val="24"/>
          <w:szCs w:val="24"/>
        </w:rPr>
        <w:t>Depressiveness; B</w:t>
      </w:r>
      <w:r w:rsidRPr="00891A38">
        <w:rPr>
          <w:rFonts w:ascii="Times New Roman" w:hAnsi="Times New Roman"/>
          <w:sz w:val="24"/>
          <w:szCs w:val="24"/>
        </w:rPr>
        <w:t>ehavioral activation</w:t>
      </w:r>
      <w:r w:rsidR="00A84083">
        <w:rPr>
          <w:rFonts w:ascii="Times New Roman" w:hAnsi="Times New Roman"/>
          <w:sz w:val="24"/>
          <w:szCs w:val="24"/>
        </w:rPr>
        <w:t>; A</w:t>
      </w:r>
      <w:r w:rsidR="00844FA9" w:rsidRPr="00891A38">
        <w:rPr>
          <w:rFonts w:ascii="Times New Roman" w:hAnsi="Times New Roman"/>
          <w:sz w:val="24"/>
          <w:szCs w:val="24"/>
        </w:rPr>
        <w:t xml:space="preserve">voidance </w:t>
      </w:r>
    </w:p>
    <w:p w:rsidR="008E2AFC" w:rsidRDefault="008E2AFC" w:rsidP="008E2AFC">
      <w:pPr>
        <w:spacing w:line="480" w:lineRule="auto"/>
        <w:jc w:val="center"/>
        <w:rPr>
          <w:rFonts w:ascii="Times New Roman" w:hAnsi="Times New Roman"/>
          <w:b/>
          <w:sz w:val="24"/>
          <w:szCs w:val="24"/>
        </w:rPr>
      </w:pPr>
      <w:r w:rsidRPr="008E2AFC">
        <w:rPr>
          <w:rFonts w:ascii="Times New Roman" w:hAnsi="Times New Roman"/>
          <w:b/>
          <w:sz w:val="24"/>
          <w:szCs w:val="24"/>
        </w:rPr>
        <w:t>Kratak uvod</w:t>
      </w:r>
    </w:p>
    <w:p w:rsidR="008E2AFC" w:rsidRPr="008E2AFC" w:rsidRDefault="008E2AFC" w:rsidP="008E2AFC">
      <w:pPr>
        <w:spacing w:line="480" w:lineRule="auto"/>
        <w:jc w:val="both"/>
        <w:rPr>
          <w:rFonts w:ascii="Times New Roman" w:hAnsi="Times New Roman"/>
          <w:sz w:val="24"/>
          <w:szCs w:val="24"/>
        </w:rPr>
      </w:pPr>
      <w:r w:rsidRPr="008E2AFC">
        <w:rPr>
          <w:rFonts w:ascii="Times New Roman" w:hAnsi="Times New Roman"/>
          <w:b/>
          <w:sz w:val="24"/>
          <w:szCs w:val="24"/>
        </w:rPr>
        <w:t>Uvod</w:t>
      </w:r>
      <w:r>
        <w:rPr>
          <w:rFonts w:ascii="Times New Roman" w:hAnsi="Times New Roman"/>
          <w:b/>
          <w:sz w:val="24"/>
          <w:szCs w:val="24"/>
        </w:rPr>
        <w:t xml:space="preserve">: </w:t>
      </w:r>
      <w:r w:rsidRPr="008E2AFC">
        <w:rPr>
          <w:rFonts w:ascii="Times New Roman" w:hAnsi="Times New Roman"/>
          <w:sz w:val="24"/>
          <w:szCs w:val="24"/>
        </w:rPr>
        <w:t xml:space="preserve">Savremene studije o Punoj svesnosti i pažnji </w:t>
      </w:r>
      <w:r>
        <w:rPr>
          <w:rFonts w:ascii="Times New Roman" w:hAnsi="Times New Roman"/>
          <w:sz w:val="24"/>
          <w:szCs w:val="24"/>
        </w:rPr>
        <w:t>ukazuju na njenu potencijalnu ulogu</w:t>
      </w:r>
      <w:r w:rsidRPr="008E2AFC">
        <w:rPr>
          <w:rFonts w:ascii="Times New Roman" w:hAnsi="Times New Roman"/>
          <w:sz w:val="24"/>
          <w:szCs w:val="24"/>
        </w:rPr>
        <w:t xml:space="preserve"> </w:t>
      </w:r>
      <w:r>
        <w:rPr>
          <w:rFonts w:ascii="Times New Roman" w:hAnsi="Times New Roman"/>
          <w:sz w:val="24"/>
          <w:szCs w:val="24"/>
        </w:rPr>
        <w:t>u afektivnim poteškoćama i regulaciji ponašanja, ali autori pozivaju na potrebu za dodatnim istraživanjima potencijalno značajnih mehanizama njenog uticaja.</w:t>
      </w:r>
      <w:r w:rsidRPr="008E2AFC">
        <w:rPr>
          <w:rFonts w:ascii="Times New Roman" w:hAnsi="Times New Roman"/>
          <w:sz w:val="24"/>
          <w:szCs w:val="24"/>
        </w:rPr>
        <w:t xml:space="preserve"> </w:t>
      </w:r>
    </w:p>
    <w:p w:rsidR="008E2AFC" w:rsidRPr="008E2AFC" w:rsidRDefault="008E2AFC" w:rsidP="008E2AFC">
      <w:pPr>
        <w:spacing w:line="480" w:lineRule="auto"/>
        <w:jc w:val="both"/>
        <w:rPr>
          <w:rFonts w:ascii="Times New Roman" w:hAnsi="Times New Roman"/>
          <w:sz w:val="24"/>
          <w:szCs w:val="24"/>
        </w:rPr>
      </w:pPr>
      <w:r w:rsidRPr="008E2AFC">
        <w:rPr>
          <w:rFonts w:ascii="Times New Roman" w:hAnsi="Times New Roman"/>
          <w:b/>
          <w:sz w:val="24"/>
          <w:szCs w:val="24"/>
        </w:rPr>
        <w:t>Cilj istraživanja</w:t>
      </w:r>
      <w:r w:rsidRPr="008E2AFC">
        <w:rPr>
          <w:rFonts w:ascii="Times New Roman" w:hAnsi="Times New Roman"/>
          <w:sz w:val="24"/>
          <w:szCs w:val="24"/>
        </w:rPr>
        <w:t>: Istraživanje u nastavku ima za cilj proveru preliminarnih psihometrijskih karakteristika Srpske verzije skale Pune svesnosti i pažnje</w:t>
      </w:r>
      <w:r w:rsidR="0060661D">
        <w:rPr>
          <w:rStyle w:val="FootnoteReference"/>
          <w:rFonts w:ascii="Times New Roman" w:hAnsi="Times New Roman"/>
          <w:sz w:val="24"/>
          <w:szCs w:val="24"/>
        </w:rPr>
        <w:footnoteReference w:id="2"/>
      </w:r>
    </w:p>
    <w:p w:rsidR="008E2AFC" w:rsidRPr="001659DB" w:rsidRDefault="008E2AFC" w:rsidP="008E2AFC">
      <w:pPr>
        <w:spacing w:line="480" w:lineRule="auto"/>
        <w:jc w:val="both"/>
        <w:rPr>
          <w:rFonts w:ascii="Times New Roman" w:hAnsi="Times New Roman"/>
          <w:b/>
          <w:sz w:val="24"/>
          <w:szCs w:val="24"/>
        </w:rPr>
      </w:pPr>
      <w:r w:rsidRPr="001659DB">
        <w:rPr>
          <w:rFonts w:ascii="Times New Roman" w:hAnsi="Times New Roman"/>
          <w:b/>
          <w:sz w:val="24"/>
          <w:szCs w:val="24"/>
        </w:rPr>
        <w:t>Metod:</w:t>
      </w:r>
      <w:r w:rsidR="001659DB" w:rsidRPr="001659DB">
        <w:rPr>
          <w:rFonts w:ascii="Times New Roman" w:hAnsi="Times New Roman"/>
          <w:b/>
          <w:sz w:val="24"/>
          <w:szCs w:val="24"/>
        </w:rPr>
        <w:t xml:space="preserve"> </w:t>
      </w:r>
      <w:r w:rsidR="001659DB" w:rsidRPr="001659DB">
        <w:rPr>
          <w:rFonts w:ascii="Times New Roman" w:hAnsi="Times New Roman"/>
          <w:sz w:val="24"/>
          <w:szCs w:val="24"/>
        </w:rPr>
        <w:t>Transverzalno istraživanje je sprovedeno na uzorku od 504 studenata sa različitih nivoa i</w:t>
      </w:r>
      <w:r w:rsidR="001659DB">
        <w:rPr>
          <w:rFonts w:ascii="Times New Roman" w:hAnsi="Times New Roman"/>
          <w:b/>
          <w:sz w:val="24"/>
          <w:szCs w:val="24"/>
        </w:rPr>
        <w:t xml:space="preserve"> </w:t>
      </w:r>
      <w:r w:rsidR="001659DB" w:rsidRPr="001659DB">
        <w:rPr>
          <w:rFonts w:ascii="Times New Roman" w:hAnsi="Times New Roman"/>
          <w:sz w:val="24"/>
          <w:szCs w:val="24"/>
        </w:rPr>
        <w:t>pravaca studija iz srpskog govornog područja.</w:t>
      </w:r>
    </w:p>
    <w:p w:rsidR="008E2AFC" w:rsidRPr="001659DB" w:rsidRDefault="008E2AFC" w:rsidP="001659DB">
      <w:pPr>
        <w:spacing w:line="480" w:lineRule="auto"/>
        <w:jc w:val="both"/>
        <w:rPr>
          <w:rFonts w:ascii="Times New Roman" w:hAnsi="Times New Roman"/>
          <w:sz w:val="24"/>
          <w:szCs w:val="24"/>
        </w:rPr>
      </w:pPr>
      <w:r w:rsidRPr="001659DB">
        <w:rPr>
          <w:rFonts w:ascii="Times New Roman" w:hAnsi="Times New Roman"/>
          <w:b/>
          <w:sz w:val="24"/>
          <w:szCs w:val="24"/>
        </w:rPr>
        <w:t>Rezultati:</w:t>
      </w:r>
      <w:r w:rsidR="001659DB" w:rsidRPr="001659DB">
        <w:rPr>
          <w:rFonts w:ascii="Times New Roman" w:hAnsi="Times New Roman"/>
          <w:b/>
          <w:sz w:val="24"/>
          <w:szCs w:val="24"/>
        </w:rPr>
        <w:t xml:space="preserve"> </w:t>
      </w:r>
      <w:r w:rsidR="001659DB" w:rsidRPr="001659DB">
        <w:rPr>
          <w:rFonts w:ascii="Times New Roman" w:hAnsi="Times New Roman"/>
          <w:sz w:val="24"/>
          <w:szCs w:val="24"/>
        </w:rPr>
        <w:t>Srpska verzija skale Pune svesnosti i pažnje je demonstrirala visoki nivo pouzdanosti (α=</w:t>
      </w:r>
      <w:r w:rsidR="004A5E5D">
        <w:rPr>
          <w:rFonts w:ascii="Times New Roman" w:hAnsi="Times New Roman"/>
          <w:sz w:val="24"/>
          <w:szCs w:val="24"/>
        </w:rPr>
        <w:t>0</w:t>
      </w:r>
      <w:r w:rsidR="001659DB" w:rsidRPr="001659DB">
        <w:rPr>
          <w:rFonts w:ascii="Times New Roman" w:hAnsi="Times New Roman"/>
          <w:sz w:val="24"/>
          <w:szCs w:val="24"/>
        </w:rPr>
        <w:t>.83)</w:t>
      </w:r>
      <w:r w:rsidR="001659DB">
        <w:rPr>
          <w:rFonts w:ascii="Times New Roman" w:hAnsi="Times New Roman"/>
          <w:sz w:val="24"/>
          <w:szCs w:val="24"/>
        </w:rPr>
        <w:t xml:space="preserve"> i jednofaktorska konceptualizacija konstrukta se pokazala kao najadekvatnija. Značajne </w:t>
      </w:r>
      <w:r w:rsidR="001659DB">
        <w:rPr>
          <w:rFonts w:ascii="Times New Roman" w:hAnsi="Times New Roman"/>
          <w:sz w:val="24"/>
          <w:szCs w:val="24"/>
        </w:rPr>
        <w:lastRenderedPageBreak/>
        <w:t xml:space="preserve">korelacije su utvrđene sa teorijski bliskim konstruktima iz pozitivne psihologije poput Zahvalnosti </w:t>
      </w:r>
      <w:r w:rsidR="001659DB" w:rsidRPr="00C3090C">
        <w:rPr>
          <w:rFonts w:ascii="Times New Roman" w:hAnsi="Times New Roman"/>
          <w:sz w:val="24"/>
          <w:szCs w:val="24"/>
        </w:rPr>
        <w:t>(</w:t>
      </w:r>
      <w:r w:rsidR="001659DB">
        <w:rPr>
          <w:rFonts w:ascii="Times New Roman" w:hAnsi="Times New Roman"/>
          <w:sz w:val="24"/>
          <w:szCs w:val="24"/>
        </w:rPr>
        <w:t>r=</w:t>
      </w:r>
      <w:r w:rsidR="004A5E5D">
        <w:rPr>
          <w:rFonts w:ascii="Times New Roman" w:hAnsi="Times New Roman"/>
          <w:sz w:val="24"/>
          <w:szCs w:val="24"/>
        </w:rPr>
        <w:t>0</w:t>
      </w:r>
      <w:r w:rsidR="001659DB">
        <w:rPr>
          <w:rFonts w:ascii="Times New Roman" w:hAnsi="Times New Roman"/>
          <w:sz w:val="24"/>
          <w:szCs w:val="24"/>
        </w:rPr>
        <w:t>.12</w:t>
      </w:r>
      <w:r w:rsidR="001659DB" w:rsidRPr="00C3090C">
        <w:rPr>
          <w:rFonts w:ascii="Times New Roman" w:hAnsi="Times New Roman"/>
          <w:sz w:val="24"/>
          <w:szCs w:val="24"/>
        </w:rPr>
        <w:t>, p&lt;</w:t>
      </w:r>
      <w:r w:rsidR="004A5E5D">
        <w:rPr>
          <w:rFonts w:ascii="Times New Roman" w:hAnsi="Times New Roman"/>
          <w:sz w:val="24"/>
          <w:szCs w:val="24"/>
        </w:rPr>
        <w:t>0</w:t>
      </w:r>
      <w:r w:rsidR="001659DB" w:rsidRPr="00C3090C">
        <w:rPr>
          <w:rFonts w:ascii="Times New Roman" w:hAnsi="Times New Roman"/>
          <w:sz w:val="24"/>
          <w:szCs w:val="24"/>
        </w:rPr>
        <w:t>.001)</w:t>
      </w:r>
      <w:r w:rsidR="001659DB">
        <w:rPr>
          <w:rFonts w:ascii="Times New Roman" w:hAnsi="Times New Roman"/>
          <w:sz w:val="24"/>
          <w:szCs w:val="24"/>
        </w:rPr>
        <w:t>, Samosaosećanja (r=</w:t>
      </w:r>
      <w:r w:rsidR="004A5E5D">
        <w:rPr>
          <w:rFonts w:ascii="Times New Roman" w:hAnsi="Times New Roman"/>
          <w:sz w:val="24"/>
          <w:szCs w:val="24"/>
        </w:rPr>
        <w:t>0</w:t>
      </w:r>
      <w:r w:rsidR="001659DB">
        <w:rPr>
          <w:rFonts w:ascii="Times New Roman" w:hAnsi="Times New Roman"/>
          <w:sz w:val="24"/>
          <w:szCs w:val="24"/>
        </w:rPr>
        <w:t>.46</w:t>
      </w:r>
      <w:r w:rsidR="001659DB" w:rsidRPr="00C3090C">
        <w:rPr>
          <w:rFonts w:ascii="Times New Roman" w:hAnsi="Times New Roman"/>
          <w:sz w:val="24"/>
          <w:szCs w:val="24"/>
        </w:rPr>
        <w:t>, p&lt;</w:t>
      </w:r>
      <w:r w:rsidR="004A5E5D">
        <w:rPr>
          <w:rFonts w:ascii="Times New Roman" w:hAnsi="Times New Roman"/>
          <w:sz w:val="24"/>
          <w:szCs w:val="24"/>
        </w:rPr>
        <w:t>0</w:t>
      </w:r>
      <w:r w:rsidR="001659DB" w:rsidRPr="00C3090C">
        <w:rPr>
          <w:rFonts w:ascii="Times New Roman" w:hAnsi="Times New Roman"/>
          <w:sz w:val="24"/>
          <w:szCs w:val="24"/>
        </w:rPr>
        <w:t>.001)</w:t>
      </w:r>
      <w:r w:rsidR="001659DB">
        <w:rPr>
          <w:rFonts w:ascii="Times New Roman" w:hAnsi="Times New Roman"/>
          <w:sz w:val="24"/>
          <w:szCs w:val="24"/>
        </w:rPr>
        <w:t xml:space="preserve"> i njenih komponenti </w:t>
      </w:r>
      <w:r w:rsidR="006819D8">
        <w:rPr>
          <w:rFonts w:ascii="Times New Roman" w:hAnsi="Times New Roman"/>
          <w:sz w:val="24"/>
          <w:szCs w:val="24"/>
        </w:rPr>
        <w:t>Brig</w:t>
      </w:r>
      <w:r w:rsidR="00834B8E">
        <w:rPr>
          <w:rFonts w:ascii="Times New Roman" w:hAnsi="Times New Roman"/>
          <w:sz w:val="24"/>
          <w:szCs w:val="24"/>
        </w:rPr>
        <w:t>a</w:t>
      </w:r>
      <w:r w:rsidR="006819D8">
        <w:rPr>
          <w:rFonts w:ascii="Times New Roman" w:hAnsi="Times New Roman"/>
          <w:sz w:val="24"/>
          <w:szCs w:val="24"/>
        </w:rPr>
        <w:t xml:space="preserve"> o sebi</w:t>
      </w:r>
      <w:r w:rsidR="00834B8E" w:rsidRPr="00834B8E">
        <w:rPr>
          <w:rFonts w:ascii="Times New Roman" w:hAnsi="Times New Roman"/>
          <w:sz w:val="24"/>
          <w:szCs w:val="24"/>
          <w:vertAlign w:val="superscript"/>
        </w:rPr>
        <w:t>3</w:t>
      </w:r>
      <w:r w:rsidR="001659DB">
        <w:rPr>
          <w:rFonts w:ascii="Times New Roman" w:hAnsi="Times New Roman"/>
          <w:sz w:val="24"/>
          <w:szCs w:val="24"/>
        </w:rPr>
        <w:t xml:space="preserve"> (r=</w:t>
      </w:r>
      <w:r w:rsidR="004A5E5D">
        <w:rPr>
          <w:rFonts w:ascii="Times New Roman" w:hAnsi="Times New Roman"/>
          <w:sz w:val="24"/>
          <w:szCs w:val="24"/>
        </w:rPr>
        <w:t>0</w:t>
      </w:r>
      <w:r w:rsidR="001659DB" w:rsidRPr="00C3090C">
        <w:rPr>
          <w:rFonts w:ascii="Times New Roman" w:hAnsi="Times New Roman"/>
          <w:sz w:val="24"/>
          <w:szCs w:val="24"/>
        </w:rPr>
        <w:t>.21, p&lt;.001)</w:t>
      </w:r>
      <w:r w:rsidR="006819D8">
        <w:rPr>
          <w:rFonts w:ascii="Times New Roman" w:hAnsi="Times New Roman"/>
          <w:sz w:val="24"/>
          <w:szCs w:val="24"/>
        </w:rPr>
        <w:t>, Snažno poistovećivanje</w:t>
      </w:r>
      <w:r w:rsidR="004A5E5D">
        <w:rPr>
          <w:rFonts w:ascii="Times New Roman" w:hAnsi="Times New Roman"/>
          <w:sz w:val="24"/>
          <w:szCs w:val="24"/>
        </w:rPr>
        <w:t xml:space="preserve"> </w:t>
      </w:r>
      <w:r w:rsidR="0060661D">
        <w:rPr>
          <w:rStyle w:val="FootnoteReference"/>
          <w:rFonts w:ascii="Times New Roman" w:hAnsi="Times New Roman"/>
          <w:sz w:val="24"/>
          <w:szCs w:val="24"/>
        </w:rPr>
        <w:footnoteReference w:id="3"/>
      </w:r>
      <w:r w:rsidR="004A5E5D">
        <w:rPr>
          <w:rFonts w:ascii="Times New Roman" w:hAnsi="Times New Roman"/>
          <w:sz w:val="24"/>
          <w:szCs w:val="24"/>
        </w:rPr>
        <w:t xml:space="preserve"> </w:t>
      </w:r>
      <w:r w:rsidR="001659DB">
        <w:rPr>
          <w:rFonts w:ascii="Times New Roman" w:hAnsi="Times New Roman"/>
          <w:sz w:val="24"/>
          <w:szCs w:val="24"/>
        </w:rPr>
        <w:t>(r=-</w:t>
      </w:r>
      <w:r w:rsidR="004A5E5D">
        <w:rPr>
          <w:rFonts w:ascii="Times New Roman" w:hAnsi="Times New Roman"/>
          <w:sz w:val="24"/>
          <w:szCs w:val="24"/>
        </w:rPr>
        <w:t>0</w:t>
      </w:r>
      <w:r w:rsidR="001659DB">
        <w:rPr>
          <w:rFonts w:ascii="Times New Roman" w:hAnsi="Times New Roman"/>
          <w:sz w:val="24"/>
          <w:szCs w:val="24"/>
        </w:rPr>
        <w:t>.47</w:t>
      </w:r>
      <w:r w:rsidR="001659DB" w:rsidRPr="00C3090C">
        <w:rPr>
          <w:rFonts w:ascii="Times New Roman" w:hAnsi="Times New Roman"/>
          <w:sz w:val="24"/>
          <w:szCs w:val="24"/>
        </w:rPr>
        <w:t>, p&lt;</w:t>
      </w:r>
      <w:r w:rsidR="004A5E5D">
        <w:rPr>
          <w:rFonts w:ascii="Times New Roman" w:hAnsi="Times New Roman"/>
          <w:sz w:val="24"/>
          <w:szCs w:val="24"/>
        </w:rPr>
        <w:t>0</w:t>
      </w:r>
      <w:r w:rsidR="001659DB" w:rsidRPr="00C3090C">
        <w:rPr>
          <w:rFonts w:ascii="Times New Roman" w:hAnsi="Times New Roman"/>
          <w:sz w:val="24"/>
          <w:szCs w:val="24"/>
        </w:rPr>
        <w:t>.001)</w:t>
      </w:r>
      <w:r w:rsidR="001659DB">
        <w:rPr>
          <w:rFonts w:ascii="Times New Roman" w:hAnsi="Times New Roman"/>
          <w:sz w:val="24"/>
          <w:szCs w:val="24"/>
        </w:rPr>
        <w:t xml:space="preserve"> </w:t>
      </w:r>
      <w:r w:rsidR="006819D8">
        <w:rPr>
          <w:rFonts w:ascii="Times New Roman" w:hAnsi="Times New Roman"/>
          <w:sz w:val="24"/>
          <w:szCs w:val="24"/>
        </w:rPr>
        <w:t>i</w:t>
      </w:r>
      <w:r w:rsidR="001659DB">
        <w:rPr>
          <w:rFonts w:ascii="Times New Roman" w:hAnsi="Times New Roman"/>
          <w:sz w:val="24"/>
          <w:szCs w:val="24"/>
        </w:rPr>
        <w:t xml:space="preserve"> </w:t>
      </w:r>
      <w:r w:rsidR="006819D8">
        <w:rPr>
          <w:rFonts w:ascii="Times New Roman" w:hAnsi="Times New Roman"/>
          <w:sz w:val="24"/>
          <w:szCs w:val="24"/>
        </w:rPr>
        <w:t>Pun</w:t>
      </w:r>
      <w:r w:rsidR="00834B8E">
        <w:rPr>
          <w:rFonts w:ascii="Times New Roman" w:hAnsi="Times New Roman"/>
          <w:sz w:val="24"/>
          <w:szCs w:val="24"/>
        </w:rPr>
        <w:t>a</w:t>
      </w:r>
      <w:r w:rsidR="006819D8">
        <w:rPr>
          <w:rFonts w:ascii="Times New Roman" w:hAnsi="Times New Roman"/>
          <w:sz w:val="24"/>
          <w:szCs w:val="24"/>
        </w:rPr>
        <w:t xml:space="preserve"> svesnost</w:t>
      </w:r>
      <w:r w:rsidR="001659DB">
        <w:rPr>
          <w:rFonts w:ascii="Times New Roman" w:hAnsi="Times New Roman"/>
          <w:sz w:val="24"/>
          <w:szCs w:val="24"/>
        </w:rPr>
        <w:t xml:space="preserve"> (r=-</w:t>
      </w:r>
      <w:r w:rsidR="004A5E5D">
        <w:rPr>
          <w:rFonts w:ascii="Times New Roman" w:hAnsi="Times New Roman"/>
          <w:sz w:val="24"/>
          <w:szCs w:val="24"/>
        </w:rPr>
        <w:t>0</w:t>
      </w:r>
      <w:r w:rsidR="001659DB">
        <w:rPr>
          <w:rFonts w:ascii="Times New Roman" w:hAnsi="Times New Roman"/>
          <w:sz w:val="24"/>
          <w:szCs w:val="24"/>
        </w:rPr>
        <w:t>.29</w:t>
      </w:r>
      <w:r w:rsidR="001659DB" w:rsidRPr="00C3090C">
        <w:rPr>
          <w:rFonts w:ascii="Times New Roman" w:hAnsi="Times New Roman"/>
          <w:sz w:val="24"/>
          <w:szCs w:val="24"/>
        </w:rPr>
        <w:t>, p&lt;</w:t>
      </w:r>
      <w:r w:rsidR="004A5E5D">
        <w:rPr>
          <w:rFonts w:ascii="Times New Roman" w:hAnsi="Times New Roman"/>
          <w:sz w:val="24"/>
          <w:szCs w:val="24"/>
        </w:rPr>
        <w:t>0</w:t>
      </w:r>
      <w:r w:rsidR="001659DB" w:rsidRPr="00C3090C">
        <w:rPr>
          <w:rFonts w:ascii="Times New Roman" w:hAnsi="Times New Roman"/>
          <w:sz w:val="24"/>
          <w:szCs w:val="24"/>
        </w:rPr>
        <w:t>.001)</w:t>
      </w:r>
      <w:r w:rsidR="001659DB">
        <w:rPr>
          <w:rFonts w:ascii="Times New Roman" w:hAnsi="Times New Roman"/>
          <w:sz w:val="24"/>
          <w:szCs w:val="24"/>
        </w:rPr>
        <w:t xml:space="preserve">. </w:t>
      </w:r>
      <w:r w:rsidR="006819D8">
        <w:rPr>
          <w:rFonts w:ascii="Times New Roman" w:hAnsi="Times New Roman"/>
          <w:sz w:val="24"/>
          <w:szCs w:val="24"/>
        </w:rPr>
        <w:t>Ovo je takođe bio slučaj sa komponentama distresa poput depresivnosti</w:t>
      </w:r>
      <w:r w:rsidR="001659DB">
        <w:rPr>
          <w:rFonts w:ascii="Times New Roman" w:hAnsi="Times New Roman"/>
          <w:sz w:val="24"/>
          <w:szCs w:val="24"/>
        </w:rPr>
        <w:t xml:space="preserve"> (r=-</w:t>
      </w:r>
      <w:r w:rsidR="004A5E5D">
        <w:rPr>
          <w:rFonts w:ascii="Times New Roman" w:hAnsi="Times New Roman"/>
          <w:sz w:val="24"/>
          <w:szCs w:val="24"/>
        </w:rPr>
        <w:t>0</w:t>
      </w:r>
      <w:r w:rsidR="001659DB">
        <w:rPr>
          <w:rFonts w:ascii="Times New Roman" w:hAnsi="Times New Roman"/>
          <w:sz w:val="24"/>
          <w:szCs w:val="24"/>
        </w:rPr>
        <w:t>.41</w:t>
      </w:r>
      <w:r w:rsidR="001659DB" w:rsidRPr="00C3090C">
        <w:rPr>
          <w:rFonts w:ascii="Times New Roman" w:hAnsi="Times New Roman"/>
          <w:sz w:val="24"/>
          <w:szCs w:val="24"/>
        </w:rPr>
        <w:t>, p&lt;</w:t>
      </w:r>
      <w:r w:rsidR="004A5E5D">
        <w:rPr>
          <w:rFonts w:ascii="Times New Roman" w:hAnsi="Times New Roman"/>
          <w:sz w:val="24"/>
          <w:szCs w:val="24"/>
        </w:rPr>
        <w:t>0</w:t>
      </w:r>
      <w:r w:rsidR="001659DB" w:rsidRPr="00C3090C">
        <w:rPr>
          <w:rFonts w:ascii="Times New Roman" w:hAnsi="Times New Roman"/>
          <w:sz w:val="24"/>
          <w:szCs w:val="24"/>
        </w:rPr>
        <w:t>.001</w:t>
      </w:r>
      <w:r w:rsidR="001659DB">
        <w:rPr>
          <w:rFonts w:ascii="Times New Roman" w:hAnsi="Times New Roman"/>
          <w:sz w:val="24"/>
          <w:szCs w:val="24"/>
        </w:rPr>
        <w:t xml:space="preserve">), </w:t>
      </w:r>
      <w:r w:rsidR="006819D8">
        <w:rPr>
          <w:rFonts w:ascii="Times New Roman" w:hAnsi="Times New Roman"/>
          <w:sz w:val="24"/>
          <w:szCs w:val="24"/>
        </w:rPr>
        <w:t>anksioznosti</w:t>
      </w:r>
      <w:r w:rsidR="001659DB">
        <w:rPr>
          <w:rFonts w:ascii="Times New Roman" w:hAnsi="Times New Roman"/>
          <w:sz w:val="24"/>
          <w:szCs w:val="24"/>
        </w:rPr>
        <w:t xml:space="preserve"> (r=-</w:t>
      </w:r>
      <w:r w:rsidR="004A5E5D">
        <w:rPr>
          <w:rFonts w:ascii="Times New Roman" w:hAnsi="Times New Roman"/>
          <w:sz w:val="24"/>
          <w:szCs w:val="24"/>
        </w:rPr>
        <w:t>0</w:t>
      </w:r>
      <w:r w:rsidR="001659DB">
        <w:rPr>
          <w:rFonts w:ascii="Times New Roman" w:hAnsi="Times New Roman"/>
          <w:sz w:val="24"/>
          <w:szCs w:val="24"/>
        </w:rPr>
        <w:t>.46</w:t>
      </w:r>
      <w:r w:rsidR="001659DB" w:rsidRPr="00C3090C">
        <w:rPr>
          <w:rFonts w:ascii="Times New Roman" w:hAnsi="Times New Roman"/>
          <w:sz w:val="24"/>
          <w:szCs w:val="24"/>
        </w:rPr>
        <w:t>, p&lt;.001</w:t>
      </w:r>
      <w:r w:rsidR="001659DB">
        <w:rPr>
          <w:rFonts w:ascii="Times New Roman" w:hAnsi="Times New Roman"/>
          <w:sz w:val="24"/>
          <w:szCs w:val="24"/>
        </w:rPr>
        <w:t xml:space="preserve">) </w:t>
      </w:r>
      <w:r w:rsidR="006819D8">
        <w:rPr>
          <w:rFonts w:ascii="Times New Roman" w:hAnsi="Times New Roman"/>
          <w:sz w:val="24"/>
          <w:szCs w:val="24"/>
        </w:rPr>
        <w:t>i stresa</w:t>
      </w:r>
      <w:r w:rsidR="001659DB">
        <w:rPr>
          <w:rFonts w:ascii="Times New Roman" w:hAnsi="Times New Roman"/>
          <w:sz w:val="24"/>
          <w:szCs w:val="24"/>
        </w:rPr>
        <w:t xml:space="preserve"> (r=-</w:t>
      </w:r>
      <w:r w:rsidR="004A5E5D">
        <w:rPr>
          <w:rFonts w:ascii="Times New Roman" w:hAnsi="Times New Roman"/>
          <w:sz w:val="24"/>
          <w:szCs w:val="24"/>
        </w:rPr>
        <w:t>0</w:t>
      </w:r>
      <w:r w:rsidR="001659DB">
        <w:rPr>
          <w:rFonts w:ascii="Times New Roman" w:hAnsi="Times New Roman"/>
          <w:sz w:val="24"/>
          <w:szCs w:val="24"/>
        </w:rPr>
        <w:t>.50</w:t>
      </w:r>
      <w:r w:rsidR="001659DB" w:rsidRPr="00C3090C">
        <w:rPr>
          <w:rFonts w:ascii="Times New Roman" w:hAnsi="Times New Roman"/>
          <w:sz w:val="24"/>
          <w:szCs w:val="24"/>
        </w:rPr>
        <w:t>, p&lt;</w:t>
      </w:r>
      <w:r w:rsidR="004A5E5D">
        <w:rPr>
          <w:rFonts w:ascii="Times New Roman" w:hAnsi="Times New Roman"/>
          <w:sz w:val="24"/>
          <w:szCs w:val="24"/>
        </w:rPr>
        <w:t>0</w:t>
      </w:r>
      <w:r w:rsidR="001659DB" w:rsidRPr="00C3090C">
        <w:rPr>
          <w:rFonts w:ascii="Times New Roman" w:hAnsi="Times New Roman"/>
          <w:sz w:val="24"/>
          <w:szCs w:val="24"/>
        </w:rPr>
        <w:t>.001</w:t>
      </w:r>
      <w:r w:rsidR="001659DB">
        <w:rPr>
          <w:rFonts w:ascii="Times New Roman" w:hAnsi="Times New Roman"/>
          <w:sz w:val="24"/>
          <w:szCs w:val="24"/>
        </w:rPr>
        <w:t xml:space="preserve">), </w:t>
      </w:r>
      <w:r w:rsidR="006819D8">
        <w:rPr>
          <w:rFonts w:ascii="Times New Roman" w:hAnsi="Times New Roman"/>
          <w:sz w:val="24"/>
          <w:szCs w:val="24"/>
        </w:rPr>
        <w:t>kao i u slučaju Bihejvioralne aktivacije za depresivnost</w:t>
      </w:r>
      <w:r w:rsidR="001659DB">
        <w:rPr>
          <w:rFonts w:ascii="Times New Roman" w:hAnsi="Times New Roman"/>
          <w:sz w:val="24"/>
          <w:szCs w:val="24"/>
        </w:rPr>
        <w:t xml:space="preserve"> (r=</w:t>
      </w:r>
      <w:r w:rsidR="004A5E5D">
        <w:rPr>
          <w:rFonts w:ascii="Times New Roman" w:hAnsi="Times New Roman"/>
          <w:sz w:val="24"/>
          <w:szCs w:val="24"/>
        </w:rPr>
        <w:t>0</w:t>
      </w:r>
      <w:r w:rsidR="001659DB">
        <w:rPr>
          <w:rFonts w:ascii="Times New Roman" w:hAnsi="Times New Roman"/>
          <w:sz w:val="24"/>
          <w:szCs w:val="24"/>
        </w:rPr>
        <w:t xml:space="preserve">.46, p&lt;0.01) </w:t>
      </w:r>
      <w:r w:rsidR="006819D8">
        <w:rPr>
          <w:rFonts w:ascii="Times New Roman" w:hAnsi="Times New Roman"/>
          <w:sz w:val="24"/>
          <w:szCs w:val="24"/>
        </w:rPr>
        <w:t>i njenih komponenti Aktivacije</w:t>
      </w:r>
      <w:r w:rsidR="001659DB">
        <w:rPr>
          <w:rFonts w:ascii="Times New Roman" w:hAnsi="Times New Roman"/>
          <w:sz w:val="24"/>
          <w:szCs w:val="24"/>
        </w:rPr>
        <w:t xml:space="preserve"> (r=</w:t>
      </w:r>
      <w:r w:rsidR="004A5E5D">
        <w:rPr>
          <w:rFonts w:ascii="Times New Roman" w:hAnsi="Times New Roman"/>
          <w:sz w:val="24"/>
          <w:szCs w:val="24"/>
        </w:rPr>
        <w:t>0</w:t>
      </w:r>
      <w:r w:rsidR="001659DB">
        <w:rPr>
          <w:rFonts w:ascii="Times New Roman" w:hAnsi="Times New Roman"/>
          <w:sz w:val="24"/>
          <w:szCs w:val="24"/>
        </w:rPr>
        <w:t xml:space="preserve">.34, p&lt;0.01) </w:t>
      </w:r>
      <w:r w:rsidR="006819D8">
        <w:rPr>
          <w:rFonts w:ascii="Times New Roman" w:hAnsi="Times New Roman"/>
          <w:sz w:val="24"/>
          <w:szCs w:val="24"/>
        </w:rPr>
        <w:t>i Izbegavanja</w:t>
      </w:r>
      <w:r w:rsidR="001659DB">
        <w:rPr>
          <w:rFonts w:ascii="Times New Roman" w:hAnsi="Times New Roman"/>
          <w:sz w:val="24"/>
          <w:szCs w:val="24"/>
        </w:rPr>
        <w:t xml:space="preserve"> (r=-</w:t>
      </w:r>
      <w:r w:rsidR="004A5E5D">
        <w:rPr>
          <w:rFonts w:ascii="Times New Roman" w:hAnsi="Times New Roman"/>
          <w:sz w:val="24"/>
          <w:szCs w:val="24"/>
        </w:rPr>
        <w:t>0</w:t>
      </w:r>
      <w:r w:rsidR="001659DB">
        <w:rPr>
          <w:rFonts w:ascii="Times New Roman" w:hAnsi="Times New Roman"/>
          <w:sz w:val="24"/>
          <w:szCs w:val="24"/>
        </w:rPr>
        <w:t xml:space="preserve">.35, p&lt;0.01). </w:t>
      </w:r>
      <w:r w:rsidR="006819D8">
        <w:rPr>
          <w:rFonts w:ascii="Times New Roman" w:hAnsi="Times New Roman"/>
          <w:sz w:val="24"/>
          <w:szCs w:val="24"/>
        </w:rPr>
        <w:t>Ustanovljeno je da Puna svesnost i pažnja ostvaruje značajan medijacioni efekat u odnosu Depresivnosti i Aktivacije, kao i u odnosu Depresivnosti sa Izbegavanjem.</w:t>
      </w:r>
      <w:r w:rsidR="001659DB" w:rsidRPr="00891A38">
        <w:rPr>
          <w:rFonts w:ascii="Times New Roman" w:hAnsi="Times New Roman"/>
          <w:sz w:val="24"/>
          <w:szCs w:val="24"/>
        </w:rPr>
        <w:t xml:space="preserve"> </w:t>
      </w:r>
    </w:p>
    <w:p w:rsidR="008E2AFC" w:rsidRPr="00834B8E" w:rsidRDefault="008E2AFC" w:rsidP="008E2AFC">
      <w:pPr>
        <w:spacing w:line="480" w:lineRule="auto"/>
        <w:jc w:val="both"/>
        <w:rPr>
          <w:rFonts w:ascii="Times New Roman" w:hAnsi="Times New Roman"/>
          <w:sz w:val="24"/>
          <w:szCs w:val="24"/>
        </w:rPr>
      </w:pPr>
      <w:r w:rsidRPr="001659DB">
        <w:rPr>
          <w:rFonts w:ascii="Times New Roman" w:hAnsi="Times New Roman"/>
          <w:b/>
          <w:sz w:val="24"/>
          <w:szCs w:val="24"/>
        </w:rPr>
        <w:t>Zaključak:</w:t>
      </w:r>
      <w:r w:rsidR="006819D8" w:rsidRPr="006819D8">
        <w:rPr>
          <w:rFonts w:ascii="Times New Roman" w:hAnsi="Times New Roman"/>
          <w:sz w:val="24"/>
          <w:szCs w:val="24"/>
        </w:rPr>
        <w:t xml:space="preserve"> </w:t>
      </w:r>
      <w:r w:rsidR="006819D8">
        <w:rPr>
          <w:rFonts w:ascii="Times New Roman" w:hAnsi="Times New Roman"/>
          <w:sz w:val="24"/>
          <w:szCs w:val="24"/>
        </w:rPr>
        <w:t>Pored napomena o nedostacima istraživanja u zaključku je opisan potencijalno značaj</w:t>
      </w:r>
      <w:r w:rsidR="00322380">
        <w:rPr>
          <w:rFonts w:ascii="Times New Roman" w:hAnsi="Times New Roman"/>
          <w:sz w:val="24"/>
          <w:szCs w:val="24"/>
        </w:rPr>
        <w:t>an</w:t>
      </w:r>
      <w:r w:rsidR="006819D8">
        <w:rPr>
          <w:rFonts w:ascii="Times New Roman" w:hAnsi="Times New Roman"/>
          <w:sz w:val="24"/>
          <w:szCs w:val="24"/>
        </w:rPr>
        <w:t xml:space="preserve"> efek</w:t>
      </w:r>
      <w:r w:rsidR="00322380">
        <w:rPr>
          <w:rFonts w:ascii="Times New Roman" w:hAnsi="Times New Roman"/>
          <w:sz w:val="24"/>
          <w:szCs w:val="24"/>
        </w:rPr>
        <w:t>at</w:t>
      </w:r>
      <w:r w:rsidR="006819D8">
        <w:rPr>
          <w:rFonts w:ascii="Times New Roman" w:hAnsi="Times New Roman"/>
          <w:sz w:val="24"/>
          <w:szCs w:val="24"/>
        </w:rPr>
        <w:t xml:space="preserve"> Pune svesnosti i pažnje</w:t>
      </w:r>
      <w:r w:rsidR="006819D8" w:rsidRPr="00891A38">
        <w:rPr>
          <w:rFonts w:ascii="Times New Roman" w:hAnsi="Times New Roman"/>
          <w:sz w:val="24"/>
          <w:szCs w:val="24"/>
        </w:rPr>
        <w:t xml:space="preserve"> </w:t>
      </w:r>
      <w:r w:rsidR="00834B8E">
        <w:rPr>
          <w:rFonts w:ascii="Times New Roman" w:hAnsi="Times New Roman"/>
          <w:sz w:val="24"/>
          <w:szCs w:val="24"/>
        </w:rPr>
        <w:t>po pitanju</w:t>
      </w:r>
      <w:r w:rsidR="00322380">
        <w:rPr>
          <w:rFonts w:ascii="Times New Roman" w:hAnsi="Times New Roman"/>
          <w:sz w:val="24"/>
          <w:szCs w:val="24"/>
        </w:rPr>
        <w:t xml:space="preserve"> ublažavanja</w:t>
      </w:r>
      <w:r w:rsidR="00834B8E">
        <w:rPr>
          <w:rFonts w:ascii="Times New Roman" w:hAnsi="Times New Roman"/>
          <w:sz w:val="24"/>
          <w:szCs w:val="24"/>
        </w:rPr>
        <w:t xml:space="preserve"> neprijatnih automatskih stanja i </w:t>
      </w:r>
      <w:r w:rsidR="00322380">
        <w:rPr>
          <w:rFonts w:ascii="Times New Roman" w:hAnsi="Times New Roman"/>
          <w:sz w:val="24"/>
          <w:szCs w:val="24"/>
        </w:rPr>
        <w:t xml:space="preserve">regulacije </w:t>
      </w:r>
      <w:r w:rsidR="00834B8E">
        <w:rPr>
          <w:rFonts w:ascii="Times New Roman" w:hAnsi="Times New Roman"/>
          <w:sz w:val="24"/>
          <w:szCs w:val="24"/>
        </w:rPr>
        <w:t>šablona ponašanja tako da doprinosi nastanku ponašanja koja su zasnovana na ličnim vrednostima</w:t>
      </w:r>
      <w:r w:rsidR="006819D8" w:rsidRPr="00C13346">
        <w:rPr>
          <w:rFonts w:ascii="Times New Roman" w:hAnsi="Times New Roman"/>
          <w:sz w:val="24"/>
          <w:szCs w:val="24"/>
        </w:rPr>
        <w:t>.</w:t>
      </w:r>
    </w:p>
    <w:p w:rsidR="00834B8E" w:rsidRPr="00834B8E" w:rsidRDefault="008E2AFC" w:rsidP="00834B8E">
      <w:pPr>
        <w:spacing w:line="480" w:lineRule="auto"/>
        <w:jc w:val="both"/>
        <w:rPr>
          <w:rFonts w:ascii="Times New Roman" w:hAnsi="Times New Roman"/>
          <w:b/>
          <w:sz w:val="24"/>
          <w:szCs w:val="24"/>
        </w:rPr>
      </w:pPr>
      <w:r w:rsidRPr="00834B8E">
        <w:rPr>
          <w:rFonts w:ascii="Times New Roman" w:hAnsi="Times New Roman"/>
          <w:b/>
          <w:sz w:val="24"/>
          <w:szCs w:val="24"/>
        </w:rPr>
        <w:t>Ključne reči:</w:t>
      </w:r>
      <w:r w:rsidR="00834B8E" w:rsidRPr="00834B8E">
        <w:rPr>
          <w:rFonts w:ascii="Times New Roman" w:hAnsi="Times New Roman"/>
          <w:b/>
          <w:sz w:val="24"/>
          <w:szCs w:val="24"/>
        </w:rPr>
        <w:t xml:space="preserve"> </w:t>
      </w:r>
      <w:r w:rsidR="00834B8E" w:rsidRPr="00834B8E">
        <w:rPr>
          <w:rFonts w:ascii="Times New Roman" w:hAnsi="Times New Roman"/>
          <w:sz w:val="24"/>
          <w:szCs w:val="24"/>
        </w:rPr>
        <w:t>Puna svesnost i pažnja; Depresivnost; Bihejvioralna aktivacija; Izbegavanje</w:t>
      </w:r>
    </w:p>
    <w:p w:rsidR="00600310" w:rsidRPr="0060661D" w:rsidRDefault="00582F9C" w:rsidP="001F5665">
      <w:pPr>
        <w:spacing w:line="480" w:lineRule="auto"/>
        <w:ind w:left="720"/>
        <w:jc w:val="center"/>
        <w:rPr>
          <w:rFonts w:ascii="Times New Roman" w:hAnsi="Times New Roman"/>
          <w:b/>
          <w:sz w:val="24"/>
          <w:szCs w:val="24"/>
        </w:rPr>
      </w:pPr>
      <w:r w:rsidRPr="0060661D">
        <w:rPr>
          <w:rFonts w:ascii="Times New Roman" w:hAnsi="Times New Roman"/>
          <w:b/>
          <w:sz w:val="24"/>
          <w:szCs w:val="24"/>
        </w:rPr>
        <w:t>Introduction</w:t>
      </w:r>
    </w:p>
    <w:p w:rsidR="00204919" w:rsidRPr="00CA0FD0" w:rsidRDefault="00C445CA" w:rsidP="001F5665">
      <w:pPr>
        <w:pStyle w:val="Default"/>
        <w:spacing w:line="480" w:lineRule="auto"/>
        <w:jc w:val="both"/>
        <w:rPr>
          <w:rFonts w:ascii="Times New Roman" w:hAnsi="Times New Roman" w:cs="Times New Roman"/>
          <w:color w:val="auto"/>
          <w:vertAlign w:val="superscript"/>
        </w:rPr>
      </w:pPr>
      <w:r w:rsidRPr="0060661D">
        <w:rPr>
          <w:rFonts w:ascii="Times New Roman" w:hAnsi="Times New Roman" w:cs="Times New Roman"/>
          <w:color w:val="auto"/>
        </w:rPr>
        <w:t xml:space="preserve">Due to the rise in popularity of </w:t>
      </w:r>
      <w:r w:rsidR="00BD710B" w:rsidRPr="0060661D">
        <w:rPr>
          <w:rFonts w:ascii="Times New Roman" w:hAnsi="Times New Roman" w:cs="Times New Roman"/>
          <w:color w:val="auto"/>
        </w:rPr>
        <w:t>cultivated mindfulness programs</w:t>
      </w:r>
      <w:r w:rsidRPr="0060661D">
        <w:rPr>
          <w:rFonts w:ascii="Times New Roman" w:hAnsi="Times New Roman" w:cs="Times New Roman"/>
          <w:color w:val="auto"/>
        </w:rPr>
        <w:t xml:space="preserve"> and </w:t>
      </w:r>
      <w:r w:rsidR="00BD710B" w:rsidRPr="0060661D">
        <w:rPr>
          <w:rFonts w:ascii="Times New Roman" w:hAnsi="Times New Roman" w:cs="Times New Roman"/>
          <w:color w:val="auto"/>
        </w:rPr>
        <w:t>their</w:t>
      </w:r>
      <w:r w:rsidRPr="0060661D">
        <w:rPr>
          <w:rFonts w:ascii="Times New Roman" w:hAnsi="Times New Roman" w:cs="Times New Roman"/>
          <w:color w:val="auto"/>
        </w:rPr>
        <w:t xml:space="preserve"> implications in psychological health, </w:t>
      </w:r>
      <w:r w:rsidR="005F4C75" w:rsidRPr="0060661D">
        <w:rPr>
          <w:rFonts w:ascii="Times New Roman" w:hAnsi="Times New Roman" w:cs="Times New Roman"/>
          <w:color w:val="auto"/>
        </w:rPr>
        <w:t>there is a</w:t>
      </w:r>
      <w:r w:rsidRPr="0060661D">
        <w:rPr>
          <w:rFonts w:ascii="Times New Roman" w:hAnsi="Times New Roman" w:cs="Times New Roman"/>
          <w:color w:val="auto"/>
        </w:rPr>
        <w:t xml:space="preserve"> growing interest</w:t>
      </w:r>
      <w:r w:rsidR="005F4C75" w:rsidRPr="0060661D">
        <w:rPr>
          <w:rFonts w:ascii="Times New Roman" w:hAnsi="Times New Roman" w:cs="Times New Roman"/>
          <w:color w:val="auto"/>
        </w:rPr>
        <w:t xml:space="preserve"> </w:t>
      </w:r>
      <w:r w:rsidRPr="0060661D">
        <w:rPr>
          <w:rFonts w:ascii="Times New Roman" w:hAnsi="Times New Roman" w:cs="Times New Roman"/>
          <w:color w:val="auto"/>
        </w:rPr>
        <w:t>in understanding mindfulness</w:t>
      </w:r>
      <w:r w:rsidR="00086625" w:rsidRPr="0060661D">
        <w:rPr>
          <w:rFonts w:ascii="Times New Roman" w:hAnsi="Times New Roman" w:cs="Times New Roman"/>
          <w:color w:val="auto"/>
        </w:rPr>
        <w:t xml:space="preserve"> mechanisms</w:t>
      </w:r>
      <w:r w:rsidRPr="0060661D">
        <w:rPr>
          <w:rFonts w:ascii="Times New Roman" w:hAnsi="Times New Roman" w:cs="Times New Roman"/>
          <w:color w:val="auto"/>
        </w:rPr>
        <w:t xml:space="preserve"> in terms of </w:t>
      </w:r>
      <w:r w:rsidR="000E18C4" w:rsidRPr="0060661D">
        <w:rPr>
          <w:rFonts w:ascii="Times New Roman" w:hAnsi="Times New Roman" w:cs="Times New Roman"/>
          <w:color w:val="auto"/>
        </w:rPr>
        <w:t xml:space="preserve">a </w:t>
      </w:r>
      <w:r w:rsidRPr="0060661D">
        <w:rPr>
          <w:rFonts w:ascii="Times New Roman" w:hAnsi="Times New Roman" w:cs="Times New Roman"/>
          <w:color w:val="auto"/>
        </w:rPr>
        <w:t>dispositional trait.</w:t>
      </w:r>
      <w:r w:rsidRPr="007B2EDA">
        <w:rPr>
          <w:rFonts w:ascii="Times New Roman" w:hAnsi="Times New Roman" w:cs="Times New Roman"/>
          <w:b/>
        </w:rPr>
        <w:t xml:space="preserve"> </w:t>
      </w:r>
      <w:r w:rsidRPr="007B2EDA">
        <w:rPr>
          <w:rFonts w:ascii="Times New Roman" w:hAnsi="Times New Roman" w:cs="Times New Roman"/>
        </w:rPr>
        <w:t xml:space="preserve">Defined </w:t>
      </w:r>
      <w:r w:rsidR="00427719" w:rsidRPr="007B2EDA">
        <w:rPr>
          <w:rFonts w:ascii="Times New Roman" w:hAnsi="Times New Roman" w:cs="Times New Roman"/>
        </w:rPr>
        <w:t xml:space="preserve">most commonly </w:t>
      </w:r>
      <w:r w:rsidRPr="007B2EDA">
        <w:rPr>
          <w:rFonts w:ascii="Times New Roman" w:hAnsi="Times New Roman" w:cs="Times New Roman"/>
        </w:rPr>
        <w:t>as</w:t>
      </w:r>
      <w:r w:rsidRPr="007B2EDA">
        <w:rPr>
          <w:rFonts w:ascii="Times New Roman" w:hAnsi="Times New Roman" w:cs="Times New Roman"/>
          <w:b/>
        </w:rPr>
        <w:t xml:space="preserve"> </w:t>
      </w:r>
      <w:r w:rsidR="000D2856" w:rsidRPr="007B2EDA">
        <w:rPr>
          <w:rFonts w:ascii="Times New Roman" w:hAnsi="Times New Roman" w:cs="Times New Roman"/>
        </w:rPr>
        <w:t>a ”</w:t>
      </w:r>
      <w:r w:rsidR="00427719" w:rsidRPr="007B2EDA">
        <w:rPr>
          <w:rFonts w:ascii="Times New Roman" w:hAnsi="Times New Roman" w:cs="Times New Roman"/>
        </w:rPr>
        <w:t>state of being attentive and aware of what</w:t>
      </w:r>
      <w:r w:rsidR="00DE355A" w:rsidRPr="007B2EDA">
        <w:rPr>
          <w:rFonts w:ascii="Times New Roman" w:hAnsi="Times New Roman" w:cs="Times New Roman"/>
        </w:rPr>
        <w:t xml:space="preserve"> i</w:t>
      </w:r>
      <w:r w:rsidR="00427719" w:rsidRPr="007B2EDA">
        <w:rPr>
          <w:rFonts w:ascii="Times New Roman" w:hAnsi="Times New Roman" w:cs="Times New Roman"/>
        </w:rPr>
        <w:t>s taking place in the pre</w:t>
      </w:r>
      <w:r w:rsidR="0066012B" w:rsidRPr="007B2EDA">
        <w:rPr>
          <w:rFonts w:ascii="Times New Roman" w:hAnsi="Times New Roman" w:cs="Times New Roman"/>
        </w:rPr>
        <w:t>sent moment“</w:t>
      </w:r>
      <w:r w:rsidR="00110AB1">
        <w:rPr>
          <w:rFonts w:ascii="Times New Roman" w:hAnsi="Times New Roman" w:cs="Times New Roman"/>
        </w:rPr>
        <w:t xml:space="preserve"> </w:t>
      </w:r>
      <w:r w:rsidR="00110AB1" w:rsidRPr="00CA0FD0">
        <w:rPr>
          <w:rFonts w:ascii="Times New Roman" w:hAnsi="Times New Roman" w:cs="Times New Roman"/>
          <w:vertAlign w:val="superscript"/>
        </w:rPr>
        <w:t>[1]</w:t>
      </w:r>
      <w:r w:rsidR="00032A3D" w:rsidRPr="007B2EDA">
        <w:rPr>
          <w:rFonts w:ascii="Times New Roman" w:hAnsi="Times New Roman" w:cs="Times New Roman"/>
        </w:rPr>
        <w:t xml:space="preserve">, the </w:t>
      </w:r>
      <w:r w:rsidR="00591158">
        <w:rPr>
          <w:rFonts w:ascii="Times New Roman" w:hAnsi="Times New Roman" w:cs="Times New Roman"/>
        </w:rPr>
        <w:t>state-</w:t>
      </w:r>
      <w:r w:rsidR="00032A3D" w:rsidRPr="007B2EDA">
        <w:rPr>
          <w:rFonts w:ascii="Times New Roman" w:hAnsi="Times New Roman" w:cs="Times New Roman"/>
        </w:rPr>
        <w:t>trait of</w:t>
      </w:r>
      <w:r w:rsidR="003807F6" w:rsidRPr="007B2EDA">
        <w:rPr>
          <w:rFonts w:ascii="Times New Roman" w:hAnsi="Times New Roman" w:cs="Times New Roman"/>
        </w:rPr>
        <w:t xml:space="preserve"> mindfulness </w:t>
      </w:r>
      <w:r w:rsidR="00503AB9" w:rsidRPr="007B2EDA">
        <w:rPr>
          <w:rFonts w:ascii="Times New Roman" w:hAnsi="Times New Roman" w:cs="Times New Roman"/>
        </w:rPr>
        <w:t>implies a ten</w:t>
      </w:r>
      <w:r w:rsidR="00427719" w:rsidRPr="007B2EDA">
        <w:rPr>
          <w:rFonts w:ascii="Times New Roman" w:hAnsi="Times New Roman" w:cs="Times New Roman"/>
        </w:rPr>
        <w:t>de</w:t>
      </w:r>
      <w:r w:rsidR="00086625" w:rsidRPr="007B2EDA">
        <w:rPr>
          <w:rFonts w:ascii="Times New Roman" w:hAnsi="Times New Roman" w:cs="Times New Roman"/>
        </w:rPr>
        <w:t>n</w:t>
      </w:r>
      <w:r w:rsidR="00427719" w:rsidRPr="007B2EDA">
        <w:rPr>
          <w:rFonts w:ascii="Times New Roman" w:hAnsi="Times New Roman" w:cs="Times New Roman"/>
        </w:rPr>
        <w:t>c</w:t>
      </w:r>
      <w:r w:rsidR="00503AB9" w:rsidRPr="007B2EDA">
        <w:rPr>
          <w:rFonts w:ascii="Times New Roman" w:hAnsi="Times New Roman" w:cs="Times New Roman"/>
        </w:rPr>
        <w:t>y</w:t>
      </w:r>
      <w:r w:rsidR="00E330C1" w:rsidRPr="007B2EDA">
        <w:rPr>
          <w:rFonts w:ascii="Times New Roman" w:hAnsi="Times New Roman" w:cs="Times New Roman"/>
        </w:rPr>
        <w:t xml:space="preserve"> of our attention </w:t>
      </w:r>
      <w:r w:rsidR="005F4C75" w:rsidRPr="007B2EDA">
        <w:rPr>
          <w:rFonts w:ascii="Times New Roman" w:hAnsi="Times New Roman" w:cs="Times New Roman"/>
        </w:rPr>
        <w:t>system</w:t>
      </w:r>
      <w:r w:rsidR="00427719" w:rsidRPr="007B2EDA">
        <w:rPr>
          <w:rFonts w:ascii="Times New Roman" w:hAnsi="Times New Roman" w:cs="Times New Roman"/>
        </w:rPr>
        <w:t xml:space="preserve"> toward open</w:t>
      </w:r>
      <w:r w:rsidR="005F4C75" w:rsidRPr="007B2EDA">
        <w:rPr>
          <w:rFonts w:ascii="Times New Roman" w:hAnsi="Times New Roman" w:cs="Times New Roman"/>
        </w:rPr>
        <w:t xml:space="preserve"> and</w:t>
      </w:r>
      <w:r w:rsidR="00427719" w:rsidRPr="007B2EDA">
        <w:rPr>
          <w:rFonts w:ascii="Times New Roman" w:hAnsi="Times New Roman" w:cs="Times New Roman"/>
        </w:rPr>
        <w:t xml:space="preserve"> receptive </w:t>
      </w:r>
      <w:r w:rsidR="00110AB1" w:rsidRPr="00CA0FD0">
        <w:rPr>
          <w:rFonts w:ascii="Times New Roman" w:hAnsi="Times New Roman" w:cs="Times New Roman"/>
          <w:vertAlign w:val="superscript"/>
        </w:rPr>
        <w:t>[2,3]</w:t>
      </w:r>
      <w:r w:rsidR="00110AB1" w:rsidRPr="007B2EDA">
        <w:rPr>
          <w:rFonts w:ascii="Times New Roman" w:hAnsi="Times New Roman" w:cs="Times New Roman"/>
        </w:rPr>
        <w:t xml:space="preserve"> </w:t>
      </w:r>
      <w:r w:rsidR="00427719" w:rsidRPr="007B2EDA">
        <w:rPr>
          <w:rFonts w:ascii="Times New Roman" w:hAnsi="Times New Roman" w:cs="Times New Roman"/>
        </w:rPr>
        <w:t>non-</w:t>
      </w:r>
      <w:r w:rsidR="00503AB9" w:rsidRPr="007B2EDA">
        <w:rPr>
          <w:rFonts w:ascii="Times New Roman" w:hAnsi="Times New Roman" w:cs="Times New Roman"/>
        </w:rPr>
        <w:t>judg</w:t>
      </w:r>
      <w:r w:rsidR="00BD710B" w:rsidRPr="007B2EDA">
        <w:rPr>
          <w:rFonts w:ascii="Times New Roman" w:hAnsi="Times New Roman" w:cs="Times New Roman"/>
        </w:rPr>
        <w:t>mental and</w:t>
      </w:r>
      <w:r w:rsidR="00427719" w:rsidRPr="007B2EDA">
        <w:rPr>
          <w:rFonts w:ascii="Times New Roman" w:hAnsi="Times New Roman" w:cs="Times New Roman"/>
        </w:rPr>
        <w:t xml:space="preserve"> non-bi</w:t>
      </w:r>
      <w:r w:rsidR="003B1A16" w:rsidRPr="007B2EDA">
        <w:rPr>
          <w:rFonts w:ascii="Times New Roman" w:hAnsi="Times New Roman" w:cs="Times New Roman"/>
        </w:rPr>
        <w:t xml:space="preserve">ased </w:t>
      </w:r>
      <w:r w:rsidR="00427719" w:rsidRPr="007B2EDA">
        <w:rPr>
          <w:rFonts w:ascii="Times New Roman" w:hAnsi="Times New Roman" w:cs="Times New Roman"/>
        </w:rPr>
        <w:t>focus</w:t>
      </w:r>
      <w:r w:rsidR="005F4C75" w:rsidRPr="007B2EDA">
        <w:rPr>
          <w:rFonts w:ascii="Times New Roman" w:hAnsi="Times New Roman" w:cs="Times New Roman"/>
        </w:rPr>
        <w:t xml:space="preserve"> or awareness</w:t>
      </w:r>
      <w:r w:rsidR="00427719" w:rsidRPr="007B2EDA">
        <w:rPr>
          <w:rFonts w:ascii="Times New Roman" w:hAnsi="Times New Roman" w:cs="Times New Roman"/>
        </w:rPr>
        <w:t xml:space="preserve"> </w:t>
      </w:r>
      <w:r w:rsidR="00086625" w:rsidRPr="007B2EDA">
        <w:rPr>
          <w:rFonts w:ascii="Times New Roman" w:hAnsi="Times New Roman" w:cs="Times New Roman"/>
        </w:rPr>
        <w:t>toward</w:t>
      </w:r>
      <w:r w:rsidR="005F4C75" w:rsidRPr="007B2EDA">
        <w:rPr>
          <w:rFonts w:ascii="Times New Roman" w:hAnsi="Times New Roman" w:cs="Times New Roman"/>
        </w:rPr>
        <w:t xml:space="preserve"> intri</w:t>
      </w:r>
      <w:r w:rsidR="00E112BC" w:rsidRPr="007B2EDA">
        <w:rPr>
          <w:rFonts w:ascii="Times New Roman" w:hAnsi="Times New Roman" w:cs="Times New Roman"/>
        </w:rPr>
        <w:t>n</w:t>
      </w:r>
      <w:r w:rsidR="005F4C75" w:rsidRPr="007B2EDA">
        <w:rPr>
          <w:rFonts w:ascii="Times New Roman" w:hAnsi="Times New Roman" w:cs="Times New Roman"/>
        </w:rPr>
        <w:t xml:space="preserve">sic </w:t>
      </w:r>
      <w:r w:rsidR="00591158">
        <w:rPr>
          <w:rFonts w:ascii="Times New Roman" w:hAnsi="Times New Roman" w:cs="Times New Roman"/>
        </w:rPr>
        <w:t>events that are</w:t>
      </w:r>
      <w:r w:rsidR="005F4C75" w:rsidRPr="007B2EDA">
        <w:rPr>
          <w:rFonts w:ascii="Times New Roman" w:hAnsi="Times New Roman" w:cs="Times New Roman"/>
        </w:rPr>
        <w:t xml:space="preserve"> happening in the present</w:t>
      </w:r>
      <w:r w:rsidR="00427719" w:rsidRPr="007B2EDA">
        <w:rPr>
          <w:rFonts w:ascii="Times New Roman" w:hAnsi="Times New Roman" w:cs="Times New Roman"/>
        </w:rPr>
        <w:t xml:space="preserve"> </w:t>
      </w:r>
      <w:r w:rsidR="005F4C75" w:rsidRPr="007B2EDA">
        <w:rPr>
          <w:rFonts w:ascii="Times New Roman" w:hAnsi="Times New Roman" w:cs="Times New Roman"/>
        </w:rPr>
        <w:t>moment</w:t>
      </w:r>
      <w:r w:rsidR="003B1A16" w:rsidRPr="007B2EDA">
        <w:rPr>
          <w:rFonts w:ascii="Times New Roman" w:hAnsi="Times New Roman" w:cs="Times New Roman"/>
        </w:rPr>
        <w:t xml:space="preserve"> </w:t>
      </w:r>
      <w:r w:rsidR="00110AB1" w:rsidRPr="00CA0FD0">
        <w:rPr>
          <w:rFonts w:ascii="Times New Roman" w:hAnsi="Times New Roman" w:cs="Times New Roman"/>
          <w:vertAlign w:val="superscript"/>
        </w:rPr>
        <w:t>[1]</w:t>
      </w:r>
      <w:r w:rsidR="00DE355A" w:rsidRPr="007B2EDA">
        <w:rPr>
          <w:rFonts w:ascii="Times New Roman" w:hAnsi="Times New Roman" w:cs="Times New Roman"/>
        </w:rPr>
        <w:t>.</w:t>
      </w:r>
      <w:r w:rsidR="00897333" w:rsidRPr="007B2EDA">
        <w:rPr>
          <w:rFonts w:ascii="Times New Roman" w:hAnsi="Times New Roman" w:cs="Times New Roman"/>
        </w:rPr>
        <w:t xml:space="preserve"> For instance </w:t>
      </w:r>
      <w:r w:rsidR="00897333" w:rsidRPr="007B2EDA">
        <w:rPr>
          <w:rFonts w:ascii="Times New Roman" w:hAnsi="Times New Roman" w:cs="Times New Roman"/>
        </w:rPr>
        <w:lastRenderedPageBreak/>
        <w:t>Brown, Ryan</w:t>
      </w:r>
      <w:r w:rsidR="00600310" w:rsidRPr="007B2EDA">
        <w:rPr>
          <w:rFonts w:ascii="Times New Roman" w:hAnsi="Times New Roman" w:cs="Times New Roman"/>
        </w:rPr>
        <w:t>,</w:t>
      </w:r>
      <w:r w:rsidR="00897333" w:rsidRPr="007B2EDA">
        <w:rPr>
          <w:rFonts w:ascii="Times New Roman" w:hAnsi="Times New Roman" w:cs="Times New Roman"/>
        </w:rPr>
        <w:t xml:space="preserve"> &amp; Creswell </w:t>
      </w:r>
      <w:r w:rsidR="00110AB1" w:rsidRPr="00CA0FD0">
        <w:rPr>
          <w:rFonts w:ascii="Times New Roman" w:hAnsi="Times New Roman" w:cs="Times New Roman"/>
          <w:vertAlign w:val="superscript"/>
        </w:rPr>
        <w:t xml:space="preserve">[4] </w:t>
      </w:r>
      <w:r w:rsidR="001C22BE" w:rsidRPr="007B2EDA">
        <w:rPr>
          <w:rFonts w:ascii="Times New Roman" w:hAnsi="Times New Roman" w:cs="Times New Roman"/>
        </w:rPr>
        <w:t>reported that</w:t>
      </w:r>
      <w:r w:rsidR="00897333" w:rsidRPr="007B2EDA">
        <w:rPr>
          <w:rFonts w:ascii="Times New Roman" w:hAnsi="Times New Roman" w:cs="Times New Roman"/>
        </w:rPr>
        <w:t xml:space="preserve"> </w:t>
      </w:r>
      <w:r w:rsidR="001C22BE" w:rsidRPr="007B2EDA">
        <w:rPr>
          <w:rFonts w:ascii="Times New Roman" w:hAnsi="Times New Roman" w:cs="Times New Roman"/>
        </w:rPr>
        <w:t>individuals</w:t>
      </w:r>
      <w:r w:rsidR="003E0E9D" w:rsidRPr="007B2EDA">
        <w:rPr>
          <w:rFonts w:ascii="Times New Roman" w:hAnsi="Times New Roman" w:cs="Times New Roman"/>
        </w:rPr>
        <w:t xml:space="preserve"> with</w:t>
      </w:r>
      <w:r w:rsidR="001C22BE" w:rsidRPr="007B2EDA">
        <w:rPr>
          <w:rFonts w:ascii="Times New Roman" w:hAnsi="Times New Roman" w:cs="Times New Roman"/>
        </w:rPr>
        <w:t xml:space="preserve"> </w:t>
      </w:r>
      <w:r w:rsidR="00897333" w:rsidRPr="007B2EDA">
        <w:rPr>
          <w:rFonts w:ascii="Times New Roman" w:hAnsi="Times New Roman" w:cs="Times New Roman"/>
        </w:rPr>
        <w:t>higher</w:t>
      </w:r>
      <w:r w:rsidR="001C22BE" w:rsidRPr="007B2EDA">
        <w:rPr>
          <w:rFonts w:ascii="Times New Roman" w:hAnsi="Times New Roman" w:cs="Times New Roman"/>
        </w:rPr>
        <w:t xml:space="preserve"> trait</w:t>
      </w:r>
      <w:r w:rsidR="00897333" w:rsidRPr="007B2EDA">
        <w:rPr>
          <w:rFonts w:ascii="Times New Roman" w:hAnsi="Times New Roman" w:cs="Times New Roman"/>
        </w:rPr>
        <w:t xml:space="preserve"> reported higher states of mindfulness on a day-to-day basis</w:t>
      </w:r>
      <w:r w:rsidR="005F4C75" w:rsidRPr="007B2EDA">
        <w:rPr>
          <w:rFonts w:ascii="Times New Roman" w:hAnsi="Times New Roman" w:cs="Times New Roman"/>
        </w:rPr>
        <w:t xml:space="preserve">. </w:t>
      </w:r>
      <w:r w:rsidR="000D2856" w:rsidRPr="007B2EDA">
        <w:rPr>
          <w:rFonts w:ascii="Times New Roman" w:hAnsi="Times New Roman" w:cs="Times New Roman"/>
        </w:rPr>
        <w:t>It</w:t>
      </w:r>
      <w:r w:rsidR="005F4C75" w:rsidRPr="007B2EDA">
        <w:rPr>
          <w:rFonts w:ascii="Times New Roman" w:hAnsi="Times New Roman" w:cs="Times New Roman"/>
        </w:rPr>
        <w:t xml:space="preserve"> therefore </w:t>
      </w:r>
      <w:r w:rsidR="00E330C1" w:rsidRPr="007B2EDA">
        <w:rPr>
          <w:rFonts w:ascii="Times New Roman" w:hAnsi="Times New Roman" w:cs="Times New Roman"/>
        </w:rPr>
        <w:t>represents</w:t>
      </w:r>
      <w:r w:rsidR="00850F57" w:rsidRPr="007B2EDA">
        <w:rPr>
          <w:rFonts w:ascii="Times New Roman" w:hAnsi="Times New Roman" w:cs="Times New Roman"/>
        </w:rPr>
        <w:t xml:space="preserve"> a</w:t>
      </w:r>
      <w:r w:rsidR="00DE355A" w:rsidRPr="007B2EDA">
        <w:rPr>
          <w:rFonts w:ascii="Times New Roman" w:hAnsi="Times New Roman" w:cs="Times New Roman"/>
        </w:rPr>
        <w:t>n</w:t>
      </w:r>
      <w:r w:rsidR="00850F57" w:rsidRPr="007B2EDA">
        <w:rPr>
          <w:rFonts w:ascii="Times New Roman" w:hAnsi="Times New Roman" w:cs="Times New Roman"/>
        </w:rPr>
        <w:t xml:space="preserve"> </w:t>
      </w:r>
      <w:r w:rsidR="00E330C1" w:rsidRPr="007B2EDA">
        <w:rPr>
          <w:rFonts w:ascii="Times New Roman" w:hAnsi="Times New Roman" w:cs="Times New Roman"/>
        </w:rPr>
        <w:t xml:space="preserve">open and </w:t>
      </w:r>
      <w:r w:rsidR="00195B9C" w:rsidRPr="007B2EDA">
        <w:rPr>
          <w:rFonts w:ascii="Times New Roman" w:hAnsi="Times New Roman" w:cs="Times New Roman"/>
        </w:rPr>
        <w:t>ba</w:t>
      </w:r>
      <w:r w:rsidR="00E330C1" w:rsidRPr="007B2EDA">
        <w:rPr>
          <w:rFonts w:ascii="Times New Roman" w:hAnsi="Times New Roman" w:cs="Times New Roman"/>
        </w:rPr>
        <w:t>r</w:t>
      </w:r>
      <w:r w:rsidR="00195B9C" w:rsidRPr="007B2EDA">
        <w:rPr>
          <w:rFonts w:ascii="Times New Roman" w:hAnsi="Times New Roman" w:cs="Times New Roman"/>
        </w:rPr>
        <w:t>ren</w:t>
      </w:r>
      <w:r w:rsidR="00850F57" w:rsidRPr="007B2EDA">
        <w:rPr>
          <w:rFonts w:ascii="Times New Roman" w:hAnsi="Times New Roman" w:cs="Times New Roman"/>
        </w:rPr>
        <w:t xml:space="preserve"> </w:t>
      </w:r>
      <w:r w:rsidR="00195B9C" w:rsidRPr="007B2EDA">
        <w:rPr>
          <w:rFonts w:ascii="Times New Roman" w:hAnsi="Times New Roman" w:cs="Times New Roman"/>
        </w:rPr>
        <w:t>focus</w:t>
      </w:r>
      <w:r w:rsidR="00850F57" w:rsidRPr="007B2EDA">
        <w:rPr>
          <w:rFonts w:ascii="Times New Roman" w:hAnsi="Times New Roman" w:cs="Times New Roman"/>
        </w:rPr>
        <w:t xml:space="preserve"> of </w:t>
      </w:r>
      <w:r w:rsidR="00195B9C" w:rsidRPr="007B2EDA">
        <w:rPr>
          <w:rFonts w:ascii="Times New Roman" w:hAnsi="Times New Roman" w:cs="Times New Roman"/>
        </w:rPr>
        <w:t>observing</w:t>
      </w:r>
      <w:r w:rsidR="00850F57" w:rsidRPr="007B2EDA">
        <w:rPr>
          <w:rFonts w:ascii="Times New Roman" w:hAnsi="Times New Roman" w:cs="Times New Roman"/>
        </w:rPr>
        <w:t xml:space="preserve"> stimuli </w:t>
      </w:r>
      <w:r w:rsidR="001A02B6" w:rsidRPr="007B2EDA">
        <w:rPr>
          <w:rFonts w:ascii="Times New Roman" w:hAnsi="Times New Roman" w:cs="Times New Roman"/>
        </w:rPr>
        <w:t>“</w:t>
      </w:r>
      <w:r w:rsidR="00850F57" w:rsidRPr="007B2EDA">
        <w:rPr>
          <w:rFonts w:ascii="Times New Roman" w:hAnsi="Times New Roman" w:cs="Times New Roman"/>
        </w:rPr>
        <w:t>as they are</w:t>
      </w:r>
      <w:r w:rsidR="001A02B6" w:rsidRPr="007B2EDA">
        <w:rPr>
          <w:rFonts w:ascii="Times New Roman" w:hAnsi="Times New Roman" w:cs="Times New Roman"/>
        </w:rPr>
        <w:t>”</w:t>
      </w:r>
      <w:r w:rsidR="00850F57" w:rsidRPr="007B2EDA">
        <w:rPr>
          <w:rFonts w:ascii="Times New Roman" w:hAnsi="Times New Roman" w:cs="Times New Roman"/>
        </w:rPr>
        <w:t xml:space="preserve"> with present-centered attention-awarenes</w:t>
      </w:r>
      <w:r w:rsidR="00E330C1" w:rsidRPr="007B2EDA">
        <w:rPr>
          <w:rFonts w:ascii="Times New Roman" w:hAnsi="Times New Roman" w:cs="Times New Roman"/>
        </w:rPr>
        <w:t>s</w:t>
      </w:r>
      <w:r w:rsidR="00850F57" w:rsidRPr="007B2EDA">
        <w:rPr>
          <w:rFonts w:ascii="Times New Roman" w:hAnsi="Times New Roman" w:cs="Times New Roman"/>
        </w:rPr>
        <w:t xml:space="preserve"> being its foundati</w:t>
      </w:r>
      <w:r w:rsidR="0066012B" w:rsidRPr="007B2EDA">
        <w:rPr>
          <w:rFonts w:ascii="Times New Roman" w:hAnsi="Times New Roman" w:cs="Times New Roman"/>
        </w:rPr>
        <w:t xml:space="preserve">onal element </w:t>
      </w:r>
      <w:r w:rsidR="00110AB1" w:rsidRPr="00CA0FD0">
        <w:rPr>
          <w:rFonts w:ascii="Times New Roman" w:hAnsi="Times New Roman" w:cs="Times New Roman"/>
          <w:vertAlign w:val="superscript"/>
        </w:rPr>
        <w:t>[1]</w:t>
      </w:r>
      <w:r w:rsidR="00427719" w:rsidRPr="007B2EDA">
        <w:rPr>
          <w:rFonts w:ascii="Times New Roman" w:hAnsi="Times New Roman" w:cs="Times New Roman"/>
        </w:rPr>
        <w:t>.</w:t>
      </w:r>
      <w:r w:rsidR="000D2856" w:rsidRPr="007B2EDA">
        <w:rPr>
          <w:rFonts w:ascii="Times New Roman" w:hAnsi="Times New Roman" w:cs="Times New Roman"/>
        </w:rPr>
        <w:t xml:space="preserve"> </w:t>
      </w:r>
      <w:r w:rsidR="00217A40" w:rsidRPr="007B2EDA">
        <w:rPr>
          <w:rFonts w:ascii="Times New Roman" w:hAnsi="Times New Roman" w:cs="Times New Roman"/>
        </w:rPr>
        <w:t xml:space="preserve">Results from neurological </w:t>
      </w:r>
      <w:r w:rsidR="00110AB1" w:rsidRPr="00CA0FD0">
        <w:rPr>
          <w:rFonts w:ascii="Times New Roman" w:hAnsi="Times New Roman" w:cs="Times New Roman"/>
          <w:vertAlign w:val="superscript"/>
        </w:rPr>
        <w:t>[5,</w:t>
      </w:r>
      <w:r w:rsidR="00FF5834" w:rsidRPr="00CA0FD0">
        <w:rPr>
          <w:rFonts w:ascii="Times New Roman" w:hAnsi="Times New Roman" w:cs="Times New Roman"/>
          <w:vertAlign w:val="superscript"/>
        </w:rPr>
        <w:t>6</w:t>
      </w:r>
      <w:r w:rsidR="00110AB1" w:rsidRPr="00CA0FD0">
        <w:rPr>
          <w:rFonts w:ascii="Times New Roman" w:hAnsi="Times New Roman" w:cs="Times New Roman"/>
          <w:vertAlign w:val="superscript"/>
        </w:rPr>
        <w:t>]</w:t>
      </w:r>
      <w:r w:rsidR="00217A40" w:rsidRPr="007B2EDA">
        <w:rPr>
          <w:rFonts w:ascii="Times New Roman" w:hAnsi="Times New Roman" w:cs="Times New Roman"/>
        </w:rPr>
        <w:t xml:space="preserve">, studies concerning individual differences </w:t>
      </w:r>
      <w:r w:rsidR="00FF5834" w:rsidRPr="00CA0FD0">
        <w:rPr>
          <w:rFonts w:ascii="Times New Roman" w:hAnsi="Times New Roman" w:cs="Times New Roman"/>
          <w:vertAlign w:val="superscript"/>
        </w:rPr>
        <w:t>[1,</w:t>
      </w:r>
      <w:r w:rsidR="00043EF3" w:rsidRPr="00CA0FD0">
        <w:rPr>
          <w:rFonts w:ascii="Times New Roman" w:hAnsi="Times New Roman" w:cs="Times New Roman"/>
          <w:vertAlign w:val="superscript"/>
        </w:rPr>
        <w:t>7,8</w:t>
      </w:r>
      <w:r w:rsidR="00FF5834" w:rsidRPr="00CA0FD0">
        <w:rPr>
          <w:rFonts w:ascii="Times New Roman" w:hAnsi="Times New Roman" w:cs="Times New Roman"/>
          <w:vertAlign w:val="superscript"/>
        </w:rPr>
        <w:t>]</w:t>
      </w:r>
      <w:r w:rsidR="00217A40" w:rsidRPr="007B2EDA">
        <w:rPr>
          <w:rFonts w:ascii="Times New Roman" w:hAnsi="Times New Roman" w:cs="Times New Roman"/>
        </w:rPr>
        <w:t xml:space="preserve">, and preliminary </w:t>
      </w:r>
      <w:r w:rsidR="00032A3D" w:rsidRPr="007B2EDA">
        <w:rPr>
          <w:rFonts w:ascii="Times New Roman" w:hAnsi="Times New Roman" w:cs="Times New Roman"/>
        </w:rPr>
        <w:t>genetic</w:t>
      </w:r>
      <w:r w:rsidR="00217A40" w:rsidRPr="007B2EDA">
        <w:rPr>
          <w:rFonts w:ascii="Times New Roman" w:hAnsi="Times New Roman" w:cs="Times New Roman"/>
        </w:rPr>
        <w:t xml:space="preserve"> studies </w:t>
      </w:r>
      <w:r w:rsidR="00043EF3" w:rsidRPr="00CA0FD0">
        <w:rPr>
          <w:rFonts w:ascii="Times New Roman" w:hAnsi="Times New Roman" w:cs="Times New Roman"/>
          <w:vertAlign w:val="superscript"/>
        </w:rPr>
        <w:t>[9,4,10]</w:t>
      </w:r>
      <w:r w:rsidR="00217A40" w:rsidRPr="00CA0FD0">
        <w:rPr>
          <w:rFonts w:ascii="Times New Roman" w:hAnsi="Times New Roman" w:cs="Times New Roman"/>
          <w:vertAlign w:val="superscript"/>
        </w:rPr>
        <w:t xml:space="preserve"> </w:t>
      </w:r>
      <w:r w:rsidR="00217A40" w:rsidRPr="007B2EDA">
        <w:rPr>
          <w:rFonts w:ascii="Times New Roman" w:hAnsi="Times New Roman" w:cs="Times New Roman"/>
        </w:rPr>
        <w:t xml:space="preserve">support </w:t>
      </w:r>
      <w:r w:rsidR="000D2856" w:rsidRPr="007B2EDA">
        <w:rPr>
          <w:rFonts w:ascii="Times New Roman" w:hAnsi="Times New Roman" w:cs="Times New Roman"/>
        </w:rPr>
        <w:t>the</w:t>
      </w:r>
      <w:r w:rsidR="00217A40" w:rsidRPr="007B2EDA">
        <w:rPr>
          <w:rFonts w:ascii="Times New Roman" w:hAnsi="Times New Roman" w:cs="Times New Roman"/>
        </w:rPr>
        <w:t xml:space="preserve"> notion</w:t>
      </w:r>
      <w:r w:rsidR="000D2856" w:rsidRPr="007B2EDA">
        <w:rPr>
          <w:rFonts w:ascii="Times New Roman" w:hAnsi="Times New Roman" w:cs="Times New Roman"/>
        </w:rPr>
        <w:t xml:space="preserve"> that it exists independently from learned or practiced mindfulness </w:t>
      </w:r>
      <w:r w:rsidR="00043EF3" w:rsidRPr="00CA0FD0">
        <w:rPr>
          <w:rFonts w:ascii="Times New Roman" w:hAnsi="Times New Roman" w:cs="Times New Roman"/>
          <w:vertAlign w:val="superscript"/>
        </w:rPr>
        <w:t>[11]</w:t>
      </w:r>
      <w:r w:rsidR="00217A40" w:rsidRPr="003F40AF">
        <w:rPr>
          <w:rFonts w:ascii="Times New Roman" w:hAnsi="Times New Roman" w:cs="Times New Roman"/>
          <w:color w:val="auto"/>
        </w:rPr>
        <w:t>.</w:t>
      </w:r>
      <w:r w:rsidR="00175859" w:rsidRPr="003F40AF">
        <w:rPr>
          <w:rFonts w:ascii="Times New Roman" w:hAnsi="Times New Roman" w:cs="Times New Roman"/>
          <w:color w:val="auto"/>
        </w:rPr>
        <w:t xml:space="preserve"> Previous s</w:t>
      </w:r>
      <w:r w:rsidR="003F40AF">
        <w:rPr>
          <w:rFonts w:ascii="Times New Roman" w:hAnsi="Times New Roman" w:cs="Times New Roman"/>
          <w:color w:val="auto"/>
        </w:rPr>
        <w:t>tudies support the notion that M</w:t>
      </w:r>
      <w:r w:rsidR="00175859" w:rsidRPr="003F40AF">
        <w:rPr>
          <w:rFonts w:ascii="Times New Roman" w:hAnsi="Times New Roman" w:cs="Times New Roman"/>
          <w:color w:val="auto"/>
        </w:rPr>
        <w:t xml:space="preserve">indful attention and awareness is most accurately conceptualized as an unidimensional construct </w:t>
      </w:r>
      <w:r w:rsidR="00694A14" w:rsidRPr="00CA0FD0">
        <w:rPr>
          <w:rFonts w:ascii="Times New Roman" w:hAnsi="Times New Roman" w:cs="Times New Roman"/>
          <w:vertAlign w:val="superscript"/>
        </w:rPr>
        <w:t>[12,13,14,15,16]</w:t>
      </w:r>
      <w:r w:rsidR="00694A14" w:rsidRPr="007B2EDA">
        <w:rPr>
          <w:rFonts w:ascii="Times New Roman" w:hAnsi="Times New Roman" w:cs="Times New Roman"/>
        </w:rPr>
        <w:t xml:space="preserve"> </w:t>
      </w:r>
      <w:r w:rsidR="00AA4CE5" w:rsidRPr="003F40AF">
        <w:rPr>
          <w:rFonts w:ascii="Times New Roman" w:hAnsi="Times New Roman" w:cs="Times New Roman"/>
          <w:color w:val="auto"/>
        </w:rPr>
        <w:t xml:space="preserve">except among Malayan student population where </w:t>
      </w:r>
      <w:r w:rsidR="003F40AF" w:rsidRPr="003F40AF">
        <w:rPr>
          <w:rFonts w:ascii="Times New Roman" w:hAnsi="Times New Roman" w:cs="Times New Roman"/>
          <w:color w:val="auto"/>
        </w:rPr>
        <w:t>a</w:t>
      </w:r>
      <w:r w:rsidR="00AA4CE5" w:rsidRPr="003F40AF">
        <w:rPr>
          <w:rFonts w:ascii="Times New Roman" w:hAnsi="Times New Roman" w:cs="Times New Roman"/>
          <w:color w:val="auto"/>
        </w:rPr>
        <w:t xml:space="preserve"> three factor solution</w:t>
      </w:r>
      <w:r w:rsidR="003F40AF" w:rsidRPr="003F40AF">
        <w:rPr>
          <w:rFonts w:ascii="Times New Roman" w:hAnsi="Times New Roman" w:cs="Times New Roman"/>
          <w:color w:val="auto"/>
        </w:rPr>
        <w:t xml:space="preserve"> was found </w:t>
      </w:r>
      <w:r w:rsidR="003F40AF">
        <w:rPr>
          <w:rFonts w:ascii="Times New Roman" w:hAnsi="Times New Roman" w:cs="Times New Roman"/>
          <w:color w:val="auto"/>
        </w:rPr>
        <w:t>to be</w:t>
      </w:r>
      <w:r w:rsidR="003F40AF" w:rsidRPr="003F40AF">
        <w:rPr>
          <w:rFonts w:ascii="Times New Roman" w:hAnsi="Times New Roman" w:cs="Times New Roman"/>
          <w:color w:val="auto"/>
        </w:rPr>
        <w:t xml:space="preserve"> most adequate</w:t>
      </w:r>
      <w:r w:rsidR="00AA4CE5" w:rsidRPr="003F40AF">
        <w:rPr>
          <w:rFonts w:ascii="Times New Roman" w:hAnsi="Times New Roman" w:cs="Times New Roman"/>
          <w:color w:val="auto"/>
        </w:rPr>
        <w:t xml:space="preserve"> </w:t>
      </w:r>
      <w:r w:rsidR="00694A14" w:rsidRPr="00CA0FD0">
        <w:rPr>
          <w:rFonts w:ascii="Times New Roman" w:hAnsi="Times New Roman" w:cs="Times New Roman"/>
          <w:vertAlign w:val="superscript"/>
        </w:rPr>
        <w:t>[17]</w:t>
      </w:r>
      <w:r w:rsidR="00CA0FD0">
        <w:rPr>
          <w:rFonts w:ascii="Times New Roman" w:hAnsi="Times New Roman" w:cs="Times New Roman"/>
          <w:color w:val="auto"/>
        </w:rPr>
        <w:t>.</w:t>
      </w:r>
      <w:r w:rsidR="0072329D" w:rsidRPr="003F40AF">
        <w:rPr>
          <w:rFonts w:ascii="Times New Roman" w:hAnsi="Times New Roman" w:cs="Times New Roman"/>
          <w:color w:val="auto"/>
        </w:rPr>
        <w:tab/>
      </w:r>
      <w:r w:rsidR="00CA0FD0">
        <w:rPr>
          <w:rFonts w:ascii="Times New Roman" w:hAnsi="Times New Roman" w:cs="Times New Roman"/>
        </w:rPr>
        <w:tab/>
      </w:r>
      <w:r w:rsidR="00CA0FD0">
        <w:rPr>
          <w:rFonts w:ascii="Times New Roman" w:hAnsi="Times New Roman" w:cs="Times New Roman"/>
        </w:rPr>
        <w:tab/>
      </w:r>
      <w:r w:rsidR="000D2856" w:rsidRPr="007B2EDA">
        <w:rPr>
          <w:rFonts w:ascii="Times New Roman" w:hAnsi="Times New Roman" w:cs="Times New Roman"/>
        </w:rPr>
        <w:t>Mindful Attention</w:t>
      </w:r>
      <w:r w:rsidR="00032A3D" w:rsidRPr="007B2EDA">
        <w:rPr>
          <w:rFonts w:ascii="Times New Roman" w:hAnsi="Times New Roman" w:cs="Times New Roman"/>
        </w:rPr>
        <w:t xml:space="preserve"> and Awareness</w:t>
      </w:r>
      <w:r w:rsidR="00DD3ADA" w:rsidRPr="007B2EDA">
        <w:rPr>
          <w:rFonts w:ascii="Times New Roman" w:hAnsi="Times New Roman" w:cs="Times New Roman"/>
        </w:rPr>
        <w:t xml:space="preserve"> </w:t>
      </w:r>
      <w:r w:rsidR="005E5DBA" w:rsidRPr="007B2EDA">
        <w:rPr>
          <w:rFonts w:ascii="Times New Roman" w:hAnsi="Times New Roman" w:cs="Times New Roman"/>
        </w:rPr>
        <w:t xml:space="preserve">might have significant implications in the context of </w:t>
      </w:r>
      <w:r w:rsidR="00217A40" w:rsidRPr="007B2EDA">
        <w:rPr>
          <w:rFonts w:ascii="Times New Roman" w:hAnsi="Times New Roman" w:cs="Times New Roman"/>
        </w:rPr>
        <w:t>p</w:t>
      </w:r>
      <w:r w:rsidR="008D5DC5" w:rsidRPr="007B2EDA">
        <w:rPr>
          <w:rFonts w:ascii="Times New Roman" w:hAnsi="Times New Roman" w:cs="Times New Roman"/>
        </w:rPr>
        <w:t>erce</w:t>
      </w:r>
      <w:r w:rsidR="00DD3ADA" w:rsidRPr="007B2EDA">
        <w:rPr>
          <w:rFonts w:ascii="Times New Roman" w:hAnsi="Times New Roman" w:cs="Times New Roman"/>
        </w:rPr>
        <w:t xml:space="preserve">iving the challenging situations in academic </w:t>
      </w:r>
      <w:r w:rsidR="00D26E81" w:rsidRPr="007B2EDA">
        <w:rPr>
          <w:rFonts w:ascii="Times New Roman" w:hAnsi="Times New Roman" w:cs="Times New Roman"/>
        </w:rPr>
        <w:t>context</w:t>
      </w:r>
      <w:r w:rsidR="008D5DC5" w:rsidRPr="007B2EDA">
        <w:rPr>
          <w:rFonts w:ascii="Times New Roman" w:hAnsi="Times New Roman" w:cs="Times New Roman"/>
        </w:rPr>
        <w:t xml:space="preserve"> </w:t>
      </w:r>
      <w:r w:rsidR="00DD3ADA" w:rsidRPr="007B2EDA">
        <w:rPr>
          <w:rFonts w:ascii="Times New Roman" w:hAnsi="Times New Roman" w:cs="Times New Roman"/>
        </w:rPr>
        <w:t>such as deadlines, competitive peers, financial constraints</w:t>
      </w:r>
      <w:r w:rsidR="00026E3A">
        <w:rPr>
          <w:rFonts w:ascii="Times New Roman" w:hAnsi="Times New Roman" w:cs="Times New Roman"/>
        </w:rPr>
        <w:t xml:space="preserve"> and</w:t>
      </w:r>
      <w:r w:rsidR="009D41FD" w:rsidRPr="007B2EDA">
        <w:rPr>
          <w:rFonts w:ascii="Times New Roman" w:hAnsi="Times New Roman" w:cs="Times New Roman"/>
        </w:rPr>
        <w:t xml:space="preserve"> </w:t>
      </w:r>
      <w:r w:rsidR="00DD3ADA" w:rsidRPr="007B2EDA">
        <w:rPr>
          <w:rFonts w:ascii="Times New Roman" w:hAnsi="Times New Roman" w:cs="Times New Roman"/>
        </w:rPr>
        <w:t>processing negative outcomes</w:t>
      </w:r>
      <w:r w:rsidR="00175859">
        <w:rPr>
          <w:rFonts w:ascii="Times New Roman" w:hAnsi="Times New Roman" w:cs="Times New Roman"/>
        </w:rPr>
        <w:t>. It might have a crucial role in</w:t>
      </w:r>
      <w:r w:rsidR="009D41FD" w:rsidRPr="007B2EDA">
        <w:rPr>
          <w:rFonts w:ascii="Times New Roman" w:hAnsi="Times New Roman" w:cs="Times New Roman"/>
        </w:rPr>
        <w:t xml:space="preserve"> adapting to a new environment</w:t>
      </w:r>
      <w:r w:rsidR="00175859">
        <w:rPr>
          <w:rFonts w:ascii="Times New Roman" w:hAnsi="Times New Roman" w:cs="Times New Roman"/>
        </w:rPr>
        <w:t xml:space="preserve"> so that</w:t>
      </w:r>
      <w:r w:rsidR="009A4B7B">
        <w:rPr>
          <w:rFonts w:ascii="Times New Roman" w:hAnsi="Times New Roman" w:cs="Times New Roman"/>
        </w:rPr>
        <w:t xml:space="preserve"> for example</w:t>
      </w:r>
      <w:r w:rsidR="008A06DD">
        <w:rPr>
          <w:rFonts w:ascii="Times New Roman" w:hAnsi="Times New Roman" w:cs="Times New Roman"/>
        </w:rPr>
        <w:t>,</w:t>
      </w:r>
      <w:r w:rsidR="00175859">
        <w:rPr>
          <w:rFonts w:ascii="Times New Roman" w:hAnsi="Times New Roman" w:cs="Times New Roman"/>
        </w:rPr>
        <w:t xml:space="preserve"> </w:t>
      </w:r>
      <w:r w:rsidR="00F96475">
        <w:rPr>
          <w:rFonts w:ascii="Times New Roman" w:hAnsi="Times New Roman" w:cs="Times New Roman"/>
        </w:rPr>
        <w:t>students</w:t>
      </w:r>
      <w:r w:rsidR="00175859">
        <w:rPr>
          <w:rFonts w:ascii="Times New Roman" w:hAnsi="Times New Roman" w:cs="Times New Roman"/>
        </w:rPr>
        <w:t xml:space="preserve"> </w:t>
      </w:r>
      <w:r w:rsidR="00DD3ADA" w:rsidRPr="007B2EDA">
        <w:rPr>
          <w:rFonts w:ascii="Times New Roman" w:hAnsi="Times New Roman" w:cs="Times New Roman"/>
        </w:rPr>
        <w:t xml:space="preserve">might </w:t>
      </w:r>
      <w:r w:rsidR="00175859">
        <w:rPr>
          <w:rFonts w:ascii="Times New Roman" w:hAnsi="Times New Roman" w:cs="Times New Roman"/>
        </w:rPr>
        <w:t xml:space="preserve">perceive </w:t>
      </w:r>
      <w:r w:rsidR="006A4DCB" w:rsidRPr="007B2EDA">
        <w:rPr>
          <w:rFonts w:ascii="Times New Roman" w:hAnsi="Times New Roman" w:cs="Times New Roman"/>
        </w:rPr>
        <w:t>states such as</w:t>
      </w:r>
      <w:r w:rsidR="008B725D" w:rsidRPr="007B2EDA">
        <w:rPr>
          <w:rFonts w:ascii="Times New Roman" w:hAnsi="Times New Roman" w:cs="Times New Roman"/>
        </w:rPr>
        <w:t xml:space="preserve"> anhedonia, hopelessness, low positive affect </w:t>
      </w:r>
      <w:r w:rsidR="00694A14" w:rsidRPr="00CA0FD0">
        <w:rPr>
          <w:rFonts w:ascii="Times New Roman" w:hAnsi="Times New Roman" w:cs="Times New Roman"/>
          <w:vertAlign w:val="superscript"/>
        </w:rPr>
        <w:t>[1</w:t>
      </w:r>
      <w:r w:rsidR="005C4D4C" w:rsidRPr="00CA0FD0">
        <w:rPr>
          <w:rFonts w:ascii="Times New Roman" w:hAnsi="Times New Roman" w:cs="Times New Roman"/>
          <w:vertAlign w:val="superscript"/>
        </w:rPr>
        <w:t>8,19</w:t>
      </w:r>
      <w:r w:rsidR="00694A14" w:rsidRPr="00CA0FD0">
        <w:rPr>
          <w:rFonts w:ascii="Times New Roman" w:hAnsi="Times New Roman" w:cs="Times New Roman"/>
          <w:vertAlign w:val="superscript"/>
        </w:rPr>
        <w:t>]</w:t>
      </w:r>
      <w:r w:rsidR="00694A14" w:rsidRPr="007B2EDA">
        <w:rPr>
          <w:rFonts w:ascii="Times New Roman" w:hAnsi="Times New Roman" w:cs="Times New Roman"/>
        </w:rPr>
        <w:t xml:space="preserve"> </w:t>
      </w:r>
      <w:r w:rsidR="00175859">
        <w:rPr>
          <w:rFonts w:ascii="Times New Roman" w:hAnsi="Times New Roman" w:cs="Times New Roman"/>
        </w:rPr>
        <w:t xml:space="preserve">in an unbiased manner </w:t>
      </w:r>
      <w:r w:rsidR="005C4D4C" w:rsidRPr="00CA0FD0">
        <w:rPr>
          <w:rFonts w:ascii="Times New Roman" w:hAnsi="Times New Roman" w:cs="Times New Roman"/>
          <w:vertAlign w:val="superscript"/>
        </w:rPr>
        <w:t>[5]</w:t>
      </w:r>
      <w:r w:rsidR="00175859">
        <w:rPr>
          <w:rFonts w:ascii="Times New Roman" w:hAnsi="Times New Roman" w:cs="Times New Roman"/>
        </w:rPr>
        <w:t>.</w:t>
      </w:r>
      <w:r w:rsidR="007426CE" w:rsidRPr="007B2EDA">
        <w:rPr>
          <w:rFonts w:ascii="Times New Roman" w:hAnsi="Times New Roman" w:cs="Times New Roman"/>
        </w:rPr>
        <w:t xml:space="preserve"> </w:t>
      </w:r>
      <w:r w:rsidR="00591158">
        <w:rPr>
          <w:rFonts w:ascii="Times New Roman" w:hAnsi="Times New Roman" w:cs="Times New Roman"/>
        </w:rPr>
        <w:t>These states</w:t>
      </w:r>
      <w:r w:rsidR="009909F0" w:rsidRPr="007B2EDA">
        <w:rPr>
          <w:rFonts w:ascii="Times New Roman" w:hAnsi="Times New Roman" w:cs="Times New Roman"/>
        </w:rPr>
        <w:t xml:space="preserve"> </w:t>
      </w:r>
      <w:r w:rsidR="007426CE" w:rsidRPr="007B2EDA">
        <w:rPr>
          <w:rFonts w:ascii="Times New Roman" w:hAnsi="Times New Roman" w:cs="Times New Roman"/>
        </w:rPr>
        <w:t>are</w:t>
      </w:r>
      <w:r w:rsidR="008B725D" w:rsidRPr="007B2EDA">
        <w:rPr>
          <w:rFonts w:ascii="Times New Roman" w:hAnsi="Times New Roman" w:cs="Times New Roman"/>
        </w:rPr>
        <w:t xml:space="preserve"> common for the</w:t>
      </w:r>
      <w:r w:rsidR="006A4DCB" w:rsidRPr="007B2EDA">
        <w:rPr>
          <w:rFonts w:ascii="Times New Roman" w:hAnsi="Times New Roman" w:cs="Times New Roman"/>
        </w:rPr>
        <w:t xml:space="preserve"> </w:t>
      </w:r>
      <w:r w:rsidR="001F33E7" w:rsidRPr="007B2EDA">
        <w:rPr>
          <w:rFonts w:ascii="Times New Roman" w:hAnsi="Times New Roman" w:cs="Times New Roman"/>
        </w:rPr>
        <w:t>depressivenes</w:t>
      </w:r>
      <w:r w:rsidR="006A4DCB" w:rsidRPr="007B2EDA">
        <w:rPr>
          <w:rFonts w:ascii="Times New Roman" w:hAnsi="Times New Roman" w:cs="Times New Roman"/>
        </w:rPr>
        <w:t>s</w:t>
      </w:r>
      <w:r w:rsidR="008B725D" w:rsidRPr="007B2EDA">
        <w:rPr>
          <w:rFonts w:ascii="Times New Roman" w:hAnsi="Times New Roman" w:cs="Times New Roman"/>
        </w:rPr>
        <w:t xml:space="preserve"> trait</w:t>
      </w:r>
      <w:r w:rsidR="009909F0" w:rsidRPr="007B2EDA">
        <w:rPr>
          <w:rFonts w:ascii="Times New Roman" w:hAnsi="Times New Roman" w:cs="Times New Roman"/>
        </w:rPr>
        <w:t>,</w:t>
      </w:r>
      <w:r w:rsidR="00D26E81" w:rsidRPr="007B2EDA">
        <w:rPr>
          <w:rFonts w:ascii="Times New Roman" w:hAnsi="Times New Roman" w:cs="Times New Roman"/>
        </w:rPr>
        <w:t xml:space="preserve"> </w:t>
      </w:r>
      <w:r w:rsidR="00964AF6" w:rsidRPr="007B2EDA">
        <w:rPr>
          <w:rFonts w:ascii="Times New Roman" w:hAnsi="Times New Roman" w:cs="Times New Roman"/>
        </w:rPr>
        <w:t xml:space="preserve">as well as subsequent </w:t>
      </w:r>
      <w:r w:rsidR="006A4DCB" w:rsidRPr="007B2EDA">
        <w:rPr>
          <w:rFonts w:ascii="Times New Roman" w:hAnsi="Times New Roman" w:cs="Times New Roman"/>
        </w:rPr>
        <w:t xml:space="preserve">problematic avoidance behaviors </w:t>
      </w:r>
      <w:r w:rsidR="005C4D4C" w:rsidRPr="00CA0FD0">
        <w:rPr>
          <w:rFonts w:ascii="Times New Roman" w:hAnsi="Times New Roman" w:cs="Times New Roman"/>
          <w:vertAlign w:val="superscript"/>
        </w:rPr>
        <w:t xml:space="preserve">[20] </w:t>
      </w:r>
      <w:r w:rsidR="00F96475">
        <w:rPr>
          <w:rFonts w:ascii="Times New Roman" w:hAnsi="Times New Roman" w:cs="Times New Roman"/>
        </w:rPr>
        <w:t>and are</w:t>
      </w:r>
      <w:r w:rsidR="008B725D" w:rsidRPr="007B2EDA">
        <w:rPr>
          <w:rFonts w:ascii="Times New Roman" w:hAnsi="Times New Roman" w:cs="Times New Roman"/>
        </w:rPr>
        <w:t xml:space="preserve"> found </w:t>
      </w:r>
      <w:r w:rsidR="00D76859" w:rsidRPr="007B2EDA">
        <w:rPr>
          <w:rFonts w:ascii="Times New Roman" w:hAnsi="Times New Roman" w:cs="Times New Roman"/>
        </w:rPr>
        <w:t xml:space="preserve">to be </w:t>
      </w:r>
      <w:r w:rsidR="00F96475">
        <w:rPr>
          <w:rFonts w:ascii="Times New Roman" w:hAnsi="Times New Roman" w:cs="Times New Roman"/>
        </w:rPr>
        <w:t xml:space="preserve">particularly </w:t>
      </w:r>
      <w:r w:rsidR="00D76859" w:rsidRPr="007B2EDA">
        <w:rPr>
          <w:rFonts w:ascii="Times New Roman" w:hAnsi="Times New Roman" w:cs="Times New Roman"/>
        </w:rPr>
        <w:t xml:space="preserve">common amongst adolescents and </w:t>
      </w:r>
      <w:r w:rsidR="00EF34C3">
        <w:rPr>
          <w:rFonts w:ascii="Times New Roman" w:hAnsi="Times New Roman" w:cs="Times New Roman"/>
        </w:rPr>
        <w:t xml:space="preserve">students </w:t>
      </w:r>
      <w:r w:rsidR="005C4D4C" w:rsidRPr="00CA0FD0">
        <w:rPr>
          <w:rFonts w:ascii="Times New Roman" w:hAnsi="Times New Roman" w:cs="Times New Roman"/>
          <w:vertAlign w:val="superscript"/>
        </w:rPr>
        <w:t>[19]</w:t>
      </w:r>
      <w:r w:rsidR="008B725D" w:rsidRPr="007B2EDA">
        <w:rPr>
          <w:rFonts w:ascii="Times New Roman" w:hAnsi="Times New Roman" w:cs="Times New Roman"/>
        </w:rPr>
        <w:t>.</w:t>
      </w:r>
      <w:r w:rsidR="006A4DCB" w:rsidRPr="007B2EDA">
        <w:rPr>
          <w:rFonts w:ascii="Times New Roman" w:hAnsi="Times New Roman" w:cs="Times New Roman"/>
        </w:rPr>
        <w:t xml:space="preserve"> </w:t>
      </w:r>
      <w:r w:rsidR="00CB45F8" w:rsidRPr="007B2EDA">
        <w:rPr>
          <w:rFonts w:ascii="Times New Roman" w:hAnsi="Times New Roman" w:cs="Times New Roman"/>
        </w:rPr>
        <w:t>I</w:t>
      </w:r>
      <w:r w:rsidR="00DD3ADA" w:rsidRPr="007B2EDA">
        <w:rPr>
          <w:rFonts w:ascii="Times New Roman" w:hAnsi="Times New Roman" w:cs="Times New Roman"/>
        </w:rPr>
        <w:t xml:space="preserve">ndividuals with high </w:t>
      </w:r>
      <w:r w:rsidR="00F96475">
        <w:rPr>
          <w:rFonts w:ascii="Times New Roman" w:hAnsi="Times New Roman" w:cs="Times New Roman"/>
        </w:rPr>
        <w:t>Mindful attention and awareness</w:t>
      </w:r>
      <w:r w:rsidR="00BB604D" w:rsidRPr="007B2EDA">
        <w:rPr>
          <w:rFonts w:ascii="Times New Roman" w:hAnsi="Times New Roman" w:cs="Times New Roman"/>
        </w:rPr>
        <w:t xml:space="preserve"> </w:t>
      </w:r>
      <w:r w:rsidR="0033510E" w:rsidRPr="007B2EDA">
        <w:rPr>
          <w:rFonts w:ascii="Times New Roman" w:hAnsi="Times New Roman" w:cs="Times New Roman"/>
        </w:rPr>
        <w:t xml:space="preserve">might </w:t>
      </w:r>
      <w:r w:rsidR="00AB2129" w:rsidRPr="007B2EDA">
        <w:rPr>
          <w:rFonts w:ascii="Times New Roman" w:hAnsi="Times New Roman" w:cs="Times New Roman"/>
        </w:rPr>
        <w:t>perc</w:t>
      </w:r>
      <w:r w:rsidR="00D817AB" w:rsidRPr="007B2EDA">
        <w:rPr>
          <w:rFonts w:ascii="Times New Roman" w:hAnsi="Times New Roman" w:cs="Times New Roman"/>
        </w:rPr>
        <w:t>ei</w:t>
      </w:r>
      <w:r w:rsidR="00801F8A" w:rsidRPr="007B2EDA">
        <w:rPr>
          <w:rFonts w:ascii="Times New Roman" w:hAnsi="Times New Roman" w:cs="Times New Roman"/>
        </w:rPr>
        <w:t>ve</w:t>
      </w:r>
      <w:r w:rsidR="0033510E" w:rsidRPr="007B2EDA">
        <w:rPr>
          <w:rFonts w:ascii="Times New Roman" w:hAnsi="Times New Roman" w:cs="Times New Roman"/>
        </w:rPr>
        <w:t xml:space="preserve"> fear eliciting</w:t>
      </w:r>
      <w:r w:rsidR="00741D38" w:rsidRPr="007B2EDA">
        <w:rPr>
          <w:rFonts w:ascii="Times New Roman" w:hAnsi="Times New Roman" w:cs="Times New Roman"/>
        </w:rPr>
        <w:t xml:space="preserve"> stimuli</w:t>
      </w:r>
      <w:r w:rsidR="001540F2" w:rsidRPr="007B2EDA">
        <w:rPr>
          <w:rFonts w:ascii="Times New Roman" w:hAnsi="Times New Roman" w:cs="Times New Roman"/>
        </w:rPr>
        <w:t xml:space="preserve"> as less threatening, but also</w:t>
      </w:r>
      <w:r w:rsidR="00801F8A" w:rsidRPr="007B2EDA">
        <w:rPr>
          <w:rFonts w:ascii="Times New Roman" w:hAnsi="Times New Roman" w:cs="Times New Roman"/>
        </w:rPr>
        <w:t xml:space="preserve"> have</w:t>
      </w:r>
      <w:r w:rsidR="001540F2" w:rsidRPr="007B2EDA">
        <w:rPr>
          <w:rFonts w:ascii="Times New Roman" w:hAnsi="Times New Roman" w:cs="Times New Roman"/>
        </w:rPr>
        <w:t xml:space="preserve"> reduced craving toward motivationa</w:t>
      </w:r>
      <w:r w:rsidR="001F33E7" w:rsidRPr="007B2EDA">
        <w:rPr>
          <w:rFonts w:ascii="Times New Roman" w:hAnsi="Times New Roman" w:cs="Times New Roman"/>
        </w:rPr>
        <w:t>l</w:t>
      </w:r>
      <w:r w:rsidR="001540F2" w:rsidRPr="007B2EDA">
        <w:rPr>
          <w:rFonts w:ascii="Times New Roman" w:hAnsi="Times New Roman" w:cs="Times New Roman"/>
        </w:rPr>
        <w:t>ly salient pleasant stimuli</w:t>
      </w:r>
      <w:r w:rsidR="0033510E" w:rsidRPr="007B2EDA">
        <w:rPr>
          <w:rFonts w:ascii="Times New Roman" w:hAnsi="Times New Roman" w:cs="Times New Roman"/>
        </w:rPr>
        <w:t xml:space="preserve"> </w:t>
      </w:r>
      <w:r w:rsidR="009909F0" w:rsidRPr="007B2EDA">
        <w:rPr>
          <w:rFonts w:ascii="Times New Roman" w:hAnsi="Times New Roman" w:cs="Times New Roman"/>
        </w:rPr>
        <w:t>which</w:t>
      </w:r>
      <w:r w:rsidR="00A74DC3" w:rsidRPr="007B2EDA">
        <w:rPr>
          <w:rFonts w:ascii="Times New Roman" w:hAnsi="Times New Roman" w:cs="Times New Roman"/>
        </w:rPr>
        <w:t xml:space="preserve"> in turn </w:t>
      </w:r>
      <w:r w:rsidR="009909F0" w:rsidRPr="007B2EDA">
        <w:rPr>
          <w:rFonts w:ascii="Times New Roman" w:hAnsi="Times New Roman" w:cs="Times New Roman"/>
        </w:rPr>
        <w:t xml:space="preserve">might </w:t>
      </w:r>
      <w:r w:rsidR="00A74DC3" w:rsidRPr="007B2EDA">
        <w:rPr>
          <w:rFonts w:ascii="Times New Roman" w:hAnsi="Times New Roman" w:cs="Times New Roman"/>
        </w:rPr>
        <w:t>provide</w:t>
      </w:r>
      <w:r w:rsidR="001540F2" w:rsidRPr="007B2EDA">
        <w:rPr>
          <w:rFonts w:ascii="Times New Roman" w:hAnsi="Times New Roman" w:cs="Times New Roman"/>
        </w:rPr>
        <w:t xml:space="preserve"> a non-biased assessments</w:t>
      </w:r>
      <w:r w:rsidR="00DE3762" w:rsidRPr="007B2EDA">
        <w:rPr>
          <w:rFonts w:ascii="Times New Roman" w:hAnsi="Times New Roman" w:cs="Times New Roman"/>
        </w:rPr>
        <w:t xml:space="preserve"> </w:t>
      </w:r>
      <w:r w:rsidR="005C4D4C" w:rsidRPr="00CA0FD0">
        <w:rPr>
          <w:rFonts w:ascii="Times New Roman" w:hAnsi="Times New Roman" w:cs="Times New Roman"/>
          <w:vertAlign w:val="superscript"/>
        </w:rPr>
        <w:t>[5]</w:t>
      </w:r>
      <w:r w:rsidR="005C4D4C" w:rsidRPr="007B2EDA">
        <w:rPr>
          <w:rFonts w:ascii="Times New Roman" w:hAnsi="Times New Roman" w:cs="Times New Roman"/>
        </w:rPr>
        <w:t xml:space="preserve"> </w:t>
      </w:r>
      <w:r w:rsidR="00CB45F8" w:rsidRPr="007B2EDA">
        <w:rPr>
          <w:rFonts w:ascii="Times New Roman" w:hAnsi="Times New Roman" w:cs="Times New Roman"/>
        </w:rPr>
        <w:t>and</w:t>
      </w:r>
      <w:r w:rsidR="009D41FD" w:rsidRPr="007B2EDA">
        <w:rPr>
          <w:rFonts w:ascii="Times New Roman" w:hAnsi="Times New Roman" w:cs="Times New Roman"/>
        </w:rPr>
        <w:t xml:space="preserve"> a quicker</w:t>
      </w:r>
      <w:r w:rsidR="00A74DC3" w:rsidRPr="007B2EDA">
        <w:rPr>
          <w:rFonts w:ascii="Times New Roman" w:hAnsi="Times New Roman" w:cs="Times New Roman"/>
        </w:rPr>
        <w:t xml:space="preserve"> r</w:t>
      </w:r>
      <w:r w:rsidR="009D41FD" w:rsidRPr="007B2EDA">
        <w:rPr>
          <w:rFonts w:ascii="Times New Roman" w:hAnsi="Times New Roman" w:cs="Times New Roman"/>
        </w:rPr>
        <w:t xml:space="preserve">eturn to the state of calmness </w:t>
      </w:r>
      <w:r w:rsidR="00A74DC3" w:rsidRPr="007B2EDA">
        <w:rPr>
          <w:rFonts w:ascii="Times New Roman" w:hAnsi="Times New Roman" w:cs="Times New Roman"/>
        </w:rPr>
        <w:t>af</w:t>
      </w:r>
      <w:r w:rsidR="009D41FD" w:rsidRPr="007B2EDA">
        <w:rPr>
          <w:rFonts w:ascii="Times New Roman" w:hAnsi="Times New Roman" w:cs="Times New Roman"/>
        </w:rPr>
        <w:t>t</w:t>
      </w:r>
      <w:r w:rsidR="00A74DC3" w:rsidRPr="007B2EDA">
        <w:rPr>
          <w:rFonts w:ascii="Times New Roman" w:hAnsi="Times New Roman" w:cs="Times New Roman"/>
        </w:rPr>
        <w:t xml:space="preserve">er being exposed to a </w:t>
      </w:r>
      <w:r w:rsidR="009D41FD" w:rsidRPr="007B2EDA">
        <w:rPr>
          <w:rFonts w:ascii="Times New Roman" w:hAnsi="Times New Roman" w:cs="Times New Roman"/>
        </w:rPr>
        <w:t xml:space="preserve">consecutive </w:t>
      </w:r>
      <w:r w:rsidR="00A74DC3" w:rsidRPr="007B2EDA">
        <w:rPr>
          <w:rFonts w:ascii="Times New Roman" w:hAnsi="Times New Roman" w:cs="Times New Roman"/>
        </w:rPr>
        <w:t>stressful stimuli</w:t>
      </w:r>
      <w:r w:rsidR="009D41FD" w:rsidRPr="007B2EDA">
        <w:rPr>
          <w:rFonts w:ascii="Times New Roman" w:hAnsi="Times New Roman" w:cs="Times New Roman"/>
        </w:rPr>
        <w:t xml:space="preserve"> </w:t>
      </w:r>
      <w:r w:rsidR="005C4D4C" w:rsidRPr="00CA0FD0">
        <w:rPr>
          <w:rFonts w:ascii="Times New Roman" w:hAnsi="Times New Roman" w:cs="Times New Roman"/>
          <w:vertAlign w:val="superscript"/>
        </w:rPr>
        <w:t>[21]</w:t>
      </w:r>
      <w:r w:rsidR="00B51B7B" w:rsidRPr="007B2EDA">
        <w:rPr>
          <w:rFonts w:ascii="Times New Roman" w:hAnsi="Times New Roman" w:cs="Times New Roman"/>
        </w:rPr>
        <w:t>.</w:t>
      </w:r>
      <w:r w:rsidR="002E2642">
        <w:rPr>
          <w:rFonts w:ascii="Times New Roman" w:hAnsi="Times New Roman" w:cs="Times New Roman"/>
        </w:rPr>
        <w:t xml:space="preserve"> </w:t>
      </w:r>
      <w:r w:rsidR="00840CBD">
        <w:rPr>
          <w:rFonts w:ascii="Times New Roman" w:hAnsi="Times New Roman" w:cs="Times New Roman"/>
        </w:rPr>
        <w:t>The construct</w:t>
      </w:r>
      <w:r w:rsidR="002E2642">
        <w:rPr>
          <w:rFonts w:ascii="Times New Roman" w:hAnsi="Times New Roman" w:cs="Times New Roman"/>
        </w:rPr>
        <w:t xml:space="preserve"> w</w:t>
      </w:r>
      <w:r w:rsidR="00B930CE">
        <w:rPr>
          <w:rFonts w:ascii="Times New Roman" w:hAnsi="Times New Roman" w:cs="Times New Roman"/>
        </w:rPr>
        <w:t>as found to be related with pos</w:t>
      </w:r>
      <w:r w:rsidR="002E2642">
        <w:rPr>
          <w:rFonts w:ascii="Times New Roman" w:hAnsi="Times New Roman" w:cs="Times New Roman"/>
        </w:rPr>
        <w:t xml:space="preserve">itive psychological constructs such as </w:t>
      </w:r>
      <w:r w:rsidR="002E2642" w:rsidRPr="005834E4">
        <w:rPr>
          <w:rFonts w:ascii="Times New Roman" w:hAnsi="Times New Roman" w:cs="Times New Roman"/>
          <w:color w:val="auto"/>
        </w:rPr>
        <w:t>Gratitude</w:t>
      </w:r>
      <w:r w:rsidR="005C4D4C">
        <w:rPr>
          <w:rFonts w:ascii="Times New Roman" w:hAnsi="Times New Roman" w:cs="Times New Roman"/>
          <w:color w:val="auto"/>
        </w:rPr>
        <w:t xml:space="preserve"> </w:t>
      </w:r>
      <w:r w:rsidR="005C4D4C" w:rsidRPr="00CA0FD0">
        <w:rPr>
          <w:rFonts w:ascii="Times New Roman" w:hAnsi="Times New Roman" w:cs="Times New Roman"/>
          <w:vertAlign w:val="superscript"/>
        </w:rPr>
        <w:t>[22,23,24,25]</w:t>
      </w:r>
      <w:r w:rsidR="005C4D4C" w:rsidRPr="007B2EDA">
        <w:rPr>
          <w:rFonts w:ascii="Times New Roman" w:hAnsi="Times New Roman" w:cs="Times New Roman"/>
        </w:rPr>
        <w:t xml:space="preserve"> </w:t>
      </w:r>
      <w:r w:rsidR="005834E4">
        <w:rPr>
          <w:rFonts w:ascii="Times New Roman" w:hAnsi="Times New Roman" w:cs="Times New Roman"/>
        </w:rPr>
        <w:t>or  a ”</w:t>
      </w:r>
      <w:r w:rsidR="005834E4" w:rsidRPr="005834E4">
        <w:rPr>
          <w:rFonts w:ascii="Times New Roman" w:hAnsi="Times New Roman" w:cs="Times New Roman"/>
          <w:color w:val="auto"/>
          <w:shd w:val="clear" w:color="auto" w:fill="FFFFFF"/>
        </w:rPr>
        <w:t>generalized tendency to recognize and respond with gratefulness to the role of other people’s benevolence in the positive experiences and outcomes that one obtains</w:t>
      </w:r>
      <w:r w:rsidR="005834E4">
        <w:rPr>
          <w:rFonts w:ascii="Times New Roman" w:hAnsi="Times New Roman" w:cs="Times New Roman"/>
          <w:color w:val="auto"/>
          <w:shd w:val="clear" w:color="auto" w:fill="FFFFFF"/>
        </w:rPr>
        <w:t>”</w:t>
      </w:r>
      <w:r w:rsidR="00150DB3">
        <w:rPr>
          <w:rFonts w:ascii="Times New Roman" w:hAnsi="Times New Roman" w:cs="Times New Roman"/>
          <w:color w:val="auto"/>
          <w:shd w:val="clear" w:color="auto" w:fill="FFFFFF"/>
        </w:rPr>
        <w:t xml:space="preserve"> </w:t>
      </w:r>
      <w:r w:rsidR="00150DB3" w:rsidRPr="00CA0FD0">
        <w:rPr>
          <w:rFonts w:ascii="Times New Roman" w:hAnsi="Times New Roman" w:cs="Times New Roman"/>
          <w:vertAlign w:val="superscript"/>
        </w:rPr>
        <w:t>[</w:t>
      </w:r>
      <w:r w:rsidR="00F36056" w:rsidRPr="00CA0FD0">
        <w:rPr>
          <w:rFonts w:ascii="Times New Roman" w:hAnsi="Times New Roman" w:cs="Times New Roman"/>
          <w:vertAlign w:val="superscript"/>
        </w:rPr>
        <w:t>26</w:t>
      </w:r>
      <w:r w:rsidR="00150DB3" w:rsidRPr="00CA0FD0">
        <w:rPr>
          <w:rFonts w:ascii="Times New Roman" w:hAnsi="Times New Roman" w:cs="Times New Roman"/>
          <w:vertAlign w:val="superscript"/>
        </w:rPr>
        <w:t>]</w:t>
      </w:r>
      <w:r w:rsidR="00C13346">
        <w:rPr>
          <w:rFonts w:ascii="Times New Roman" w:hAnsi="Times New Roman" w:cs="Times New Roman"/>
          <w:color w:val="auto"/>
          <w:shd w:val="clear" w:color="auto" w:fill="FFFFFF"/>
        </w:rPr>
        <w:t>,</w:t>
      </w:r>
      <w:r w:rsidR="005834E4">
        <w:rPr>
          <w:rFonts w:ascii="Times New Roman" w:hAnsi="Times New Roman" w:cs="Times New Roman"/>
        </w:rPr>
        <w:t xml:space="preserve"> </w:t>
      </w:r>
      <w:r w:rsidR="002E2642">
        <w:rPr>
          <w:rFonts w:ascii="Times New Roman" w:hAnsi="Times New Roman" w:cs="Times New Roman"/>
        </w:rPr>
        <w:t xml:space="preserve">and </w:t>
      </w:r>
      <w:r w:rsidR="002E2642" w:rsidRPr="0076070F">
        <w:rPr>
          <w:rFonts w:ascii="Times New Roman" w:hAnsi="Times New Roman" w:cs="Times New Roman"/>
          <w:color w:val="auto"/>
        </w:rPr>
        <w:t>Self-compassion</w:t>
      </w:r>
      <w:r w:rsidR="002E2642">
        <w:rPr>
          <w:rFonts w:ascii="Times New Roman" w:hAnsi="Times New Roman" w:cs="Times New Roman"/>
        </w:rPr>
        <w:t xml:space="preserve"> </w:t>
      </w:r>
      <w:r w:rsidR="00F36056" w:rsidRPr="00CA0FD0">
        <w:rPr>
          <w:rFonts w:ascii="Times New Roman" w:hAnsi="Times New Roman" w:cs="Times New Roman"/>
          <w:vertAlign w:val="superscript"/>
        </w:rPr>
        <w:t>[22]</w:t>
      </w:r>
      <w:r w:rsidR="002E2642">
        <w:rPr>
          <w:rFonts w:ascii="Times New Roman" w:hAnsi="Times New Roman" w:cs="Times New Roman"/>
        </w:rPr>
        <w:t>.</w:t>
      </w:r>
      <w:r w:rsidR="00BE3D9E">
        <w:rPr>
          <w:rFonts w:ascii="Times New Roman" w:hAnsi="Times New Roman" w:cs="Times New Roman"/>
        </w:rPr>
        <w:tab/>
      </w:r>
      <w:r w:rsidR="00BE3D9E">
        <w:rPr>
          <w:rFonts w:ascii="Times New Roman" w:hAnsi="Times New Roman" w:cs="Times New Roman"/>
        </w:rPr>
        <w:tab/>
      </w:r>
      <w:r w:rsidR="00B4747C">
        <w:rPr>
          <w:rFonts w:ascii="Times New Roman" w:hAnsi="Times New Roman" w:cs="Times New Roman"/>
        </w:rPr>
        <w:tab/>
      </w:r>
      <w:r w:rsidR="00CA0FD0">
        <w:rPr>
          <w:rFonts w:ascii="Times New Roman" w:hAnsi="Times New Roman" w:cs="Times New Roman"/>
        </w:rPr>
        <w:tab/>
      </w:r>
      <w:r w:rsidR="00CA0FD0">
        <w:rPr>
          <w:rFonts w:ascii="Times New Roman" w:hAnsi="Times New Roman" w:cs="Times New Roman"/>
        </w:rPr>
        <w:tab/>
      </w:r>
      <w:r w:rsidR="00421447" w:rsidRPr="007B2EDA">
        <w:rPr>
          <w:rFonts w:ascii="Times New Roman" w:hAnsi="Times New Roman" w:cs="Times New Roman"/>
        </w:rPr>
        <w:t>From a theoretical point of view Sel</w:t>
      </w:r>
      <w:r w:rsidR="00630E33" w:rsidRPr="007B2EDA">
        <w:rPr>
          <w:rFonts w:ascii="Times New Roman" w:hAnsi="Times New Roman" w:cs="Times New Roman"/>
        </w:rPr>
        <w:t xml:space="preserve">f-compassion has been </w:t>
      </w:r>
      <w:r w:rsidR="00D85789">
        <w:rPr>
          <w:rFonts w:ascii="Times New Roman" w:hAnsi="Times New Roman" w:cs="Times New Roman"/>
        </w:rPr>
        <w:t>considered</w:t>
      </w:r>
      <w:r w:rsidR="00630E33" w:rsidRPr="007B2EDA">
        <w:rPr>
          <w:rFonts w:ascii="Times New Roman" w:hAnsi="Times New Roman" w:cs="Times New Roman"/>
        </w:rPr>
        <w:t xml:space="preserve"> as a</w:t>
      </w:r>
      <w:r w:rsidR="00421447" w:rsidRPr="007B2EDA">
        <w:rPr>
          <w:rFonts w:ascii="Times New Roman" w:hAnsi="Times New Roman" w:cs="Times New Roman"/>
        </w:rPr>
        <w:t xml:space="preserve"> conceptually </w:t>
      </w:r>
      <w:r w:rsidR="00421447" w:rsidRPr="007B2EDA">
        <w:rPr>
          <w:rFonts w:ascii="Times New Roman" w:hAnsi="Times New Roman" w:cs="Times New Roman"/>
        </w:rPr>
        <w:lastRenderedPageBreak/>
        <w:t>close constr</w:t>
      </w:r>
      <w:r w:rsidR="00630E33" w:rsidRPr="007B2EDA">
        <w:rPr>
          <w:rFonts w:ascii="Times New Roman" w:hAnsi="Times New Roman" w:cs="Times New Roman"/>
        </w:rPr>
        <w:t xml:space="preserve">uct. Defined by Neff </w:t>
      </w:r>
      <w:r w:rsidR="00914E9B" w:rsidRPr="00CA0FD0">
        <w:rPr>
          <w:rFonts w:ascii="Times New Roman" w:hAnsi="Times New Roman" w:cs="Times New Roman"/>
          <w:vertAlign w:val="superscript"/>
        </w:rPr>
        <w:t>[27]</w:t>
      </w:r>
      <w:r w:rsidR="00914E9B" w:rsidRPr="007B2EDA">
        <w:rPr>
          <w:rFonts w:ascii="Times New Roman" w:hAnsi="Times New Roman" w:cs="Times New Roman"/>
        </w:rPr>
        <w:t xml:space="preserve"> </w:t>
      </w:r>
      <w:r w:rsidR="00630E33" w:rsidRPr="007B2EDA">
        <w:rPr>
          <w:rFonts w:ascii="Times New Roman" w:hAnsi="Times New Roman" w:cs="Times New Roman"/>
        </w:rPr>
        <w:t xml:space="preserve"> as the</w:t>
      </w:r>
      <w:r w:rsidR="00421447" w:rsidRPr="007B2EDA">
        <w:rPr>
          <w:rFonts w:ascii="Times New Roman" w:hAnsi="Times New Roman" w:cs="Times New Roman"/>
        </w:rPr>
        <w:t xml:space="preserve"> state of “…being kind and understanding toward oneself in instances of pain or failure rather than being harshly self critical</w:t>
      </w:r>
      <w:r w:rsidR="00D551EC">
        <w:rPr>
          <w:rFonts w:ascii="Times New Roman" w:hAnsi="Times New Roman" w:cs="Times New Roman"/>
        </w:rPr>
        <w:t>; perceiving one</w:t>
      </w:r>
      <w:r w:rsidR="005A73A1">
        <w:rPr>
          <w:rFonts w:ascii="Times New Roman" w:hAnsi="Times New Roman" w:cs="Times New Roman"/>
        </w:rPr>
        <w:t>’</w:t>
      </w:r>
      <w:r w:rsidR="0002454B" w:rsidRPr="007B2EDA">
        <w:rPr>
          <w:rFonts w:ascii="Times New Roman" w:hAnsi="Times New Roman" w:cs="Times New Roman"/>
        </w:rPr>
        <w:t>s experience</w:t>
      </w:r>
      <w:r w:rsidR="00016B1F" w:rsidRPr="007B2EDA">
        <w:rPr>
          <w:rFonts w:ascii="Times New Roman" w:hAnsi="Times New Roman" w:cs="Times New Roman"/>
        </w:rPr>
        <w:t xml:space="preserve"> as part of the larger human experie</w:t>
      </w:r>
      <w:r w:rsidR="00D551EC">
        <w:rPr>
          <w:rFonts w:ascii="Times New Roman" w:hAnsi="Times New Roman" w:cs="Times New Roman"/>
        </w:rPr>
        <w:t>n</w:t>
      </w:r>
      <w:r w:rsidR="00016B1F" w:rsidRPr="007B2EDA">
        <w:rPr>
          <w:rFonts w:ascii="Times New Roman" w:hAnsi="Times New Roman" w:cs="Times New Roman"/>
        </w:rPr>
        <w:t>ce</w:t>
      </w:r>
      <w:r w:rsidR="00421447" w:rsidRPr="007B2EDA">
        <w:rPr>
          <w:rFonts w:ascii="Times New Roman" w:hAnsi="Times New Roman" w:cs="Times New Roman"/>
        </w:rPr>
        <w:t xml:space="preserve"> rather than seeing them as isolating</w:t>
      </w:r>
      <w:r w:rsidR="00016B1F" w:rsidRPr="007B2EDA">
        <w:rPr>
          <w:rFonts w:ascii="Times New Roman" w:hAnsi="Times New Roman" w:cs="Times New Roman"/>
        </w:rPr>
        <w:t>; and holding painful thoughts and feelings in mindful awareness rather than over-identifying with them</w:t>
      </w:r>
      <w:r w:rsidR="00421447" w:rsidRPr="007B2EDA">
        <w:rPr>
          <w:rFonts w:ascii="Times New Roman" w:hAnsi="Times New Roman" w:cs="Times New Roman"/>
        </w:rPr>
        <w:t>”</w:t>
      </w:r>
      <w:r w:rsidR="00016B1F" w:rsidRPr="007B2EDA">
        <w:rPr>
          <w:rFonts w:ascii="Times New Roman" w:hAnsi="Times New Roman" w:cs="Times New Roman"/>
        </w:rPr>
        <w:t xml:space="preserve"> Self compassion </w:t>
      </w:r>
      <w:r w:rsidR="00774CA7" w:rsidRPr="007B2EDA">
        <w:rPr>
          <w:rFonts w:ascii="Times New Roman" w:hAnsi="Times New Roman" w:cs="Times New Roman"/>
        </w:rPr>
        <w:t>is</w:t>
      </w:r>
      <w:r w:rsidR="00016B1F" w:rsidRPr="007B2EDA">
        <w:rPr>
          <w:rFonts w:ascii="Times New Roman" w:hAnsi="Times New Roman" w:cs="Times New Roman"/>
        </w:rPr>
        <w:t xml:space="preserve"> recognized </w:t>
      </w:r>
      <w:r w:rsidR="00774CA7" w:rsidRPr="007B2EDA">
        <w:rPr>
          <w:rFonts w:ascii="Times New Roman" w:hAnsi="Times New Roman" w:cs="Times New Roman"/>
        </w:rPr>
        <w:t xml:space="preserve">both, </w:t>
      </w:r>
      <w:r w:rsidR="00A572BB" w:rsidRPr="007B2EDA">
        <w:rPr>
          <w:rFonts w:ascii="Times New Roman" w:hAnsi="Times New Roman" w:cs="Times New Roman"/>
        </w:rPr>
        <w:t xml:space="preserve">as a conceptually overlapping construct as well as an phenomena </w:t>
      </w:r>
      <w:r w:rsidR="00D076CC">
        <w:rPr>
          <w:rFonts w:ascii="Times New Roman" w:hAnsi="Times New Roman" w:cs="Times New Roman"/>
        </w:rPr>
        <w:t>that might occur after</w:t>
      </w:r>
      <w:r w:rsidR="00A572BB" w:rsidRPr="007B2EDA">
        <w:rPr>
          <w:rFonts w:ascii="Times New Roman" w:hAnsi="Times New Roman" w:cs="Times New Roman"/>
        </w:rPr>
        <w:t xml:space="preserve"> </w:t>
      </w:r>
      <w:r w:rsidR="00774CA7" w:rsidRPr="007B2EDA">
        <w:rPr>
          <w:rFonts w:ascii="Times New Roman" w:hAnsi="Times New Roman" w:cs="Times New Roman"/>
        </w:rPr>
        <w:t xml:space="preserve">Mindful attention and awareness </w:t>
      </w:r>
      <w:r w:rsidR="00D076CC">
        <w:rPr>
          <w:rFonts w:ascii="Times New Roman" w:hAnsi="Times New Roman" w:cs="Times New Roman"/>
        </w:rPr>
        <w:t>state</w:t>
      </w:r>
      <w:r w:rsidR="00016B1F" w:rsidRPr="007B2EDA">
        <w:rPr>
          <w:rFonts w:ascii="Times New Roman" w:hAnsi="Times New Roman" w:cs="Times New Roman"/>
        </w:rPr>
        <w:t>.</w:t>
      </w:r>
      <w:r w:rsidR="00774CA7" w:rsidRPr="007B2EDA">
        <w:rPr>
          <w:rFonts w:ascii="Times New Roman" w:hAnsi="Times New Roman" w:cs="Times New Roman"/>
        </w:rPr>
        <w:t xml:space="preserve"> </w:t>
      </w:r>
      <w:r w:rsidR="00D85789">
        <w:rPr>
          <w:rFonts w:ascii="Times New Roman" w:hAnsi="Times New Roman" w:cs="Times New Roman"/>
        </w:rPr>
        <w:t>As a state of kindness</w:t>
      </w:r>
      <w:r w:rsidR="00D076CC">
        <w:rPr>
          <w:rFonts w:ascii="Times New Roman" w:hAnsi="Times New Roman" w:cs="Times New Roman"/>
        </w:rPr>
        <w:t xml:space="preserve"> towards self,</w:t>
      </w:r>
      <w:r w:rsidR="00D85789">
        <w:rPr>
          <w:rFonts w:ascii="Times New Roman" w:hAnsi="Times New Roman" w:cs="Times New Roman"/>
        </w:rPr>
        <w:t xml:space="preserve"> it</w:t>
      </w:r>
      <w:r w:rsidR="00421447" w:rsidRPr="007B2EDA">
        <w:rPr>
          <w:rFonts w:ascii="Times New Roman" w:hAnsi="Times New Roman" w:cs="Times New Roman"/>
        </w:rPr>
        <w:t xml:space="preserve"> might </w:t>
      </w:r>
      <w:r w:rsidR="00774CA7" w:rsidRPr="007B2EDA">
        <w:rPr>
          <w:rFonts w:ascii="Times New Roman" w:hAnsi="Times New Roman" w:cs="Times New Roman"/>
        </w:rPr>
        <w:t>emerge from m</w:t>
      </w:r>
      <w:r w:rsidR="00421447" w:rsidRPr="007B2EDA">
        <w:rPr>
          <w:rFonts w:ascii="Times New Roman" w:hAnsi="Times New Roman" w:cs="Times New Roman"/>
        </w:rPr>
        <w:t>indful attention and awareness</w:t>
      </w:r>
      <w:r w:rsidR="00774CA7" w:rsidRPr="007B2EDA">
        <w:rPr>
          <w:rFonts w:ascii="Times New Roman" w:hAnsi="Times New Roman" w:cs="Times New Roman"/>
        </w:rPr>
        <w:t xml:space="preserve"> as a result of an individual being attentive toward its inner feelings and thoughts of suffering</w:t>
      </w:r>
      <w:r w:rsidR="00D85789">
        <w:rPr>
          <w:rFonts w:ascii="Times New Roman" w:hAnsi="Times New Roman" w:cs="Times New Roman"/>
        </w:rPr>
        <w:t xml:space="preserve"> </w:t>
      </w:r>
      <w:r w:rsidR="00C25E10" w:rsidRPr="00CA0FD0">
        <w:rPr>
          <w:rFonts w:ascii="Times New Roman" w:hAnsi="Times New Roman" w:cs="Times New Roman"/>
          <w:vertAlign w:val="superscript"/>
        </w:rPr>
        <w:t>[27]</w:t>
      </w:r>
      <w:r w:rsidR="00774CA7" w:rsidRPr="007B2EDA">
        <w:rPr>
          <w:rFonts w:ascii="Times New Roman" w:hAnsi="Times New Roman" w:cs="Times New Roman"/>
        </w:rPr>
        <w:t>.</w:t>
      </w:r>
      <w:r w:rsidR="003C2168" w:rsidRPr="007B2EDA">
        <w:rPr>
          <w:rFonts w:ascii="Times New Roman" w:hAnsi="Times New Roman" w:cs="Times New Roman"/>
        </w:rPr>
        <w:t xml:space="preserve"> Self-compassion was therefore recognized, along with measures of distress, as </w:t>
      </w:r>
      <w:r w:rsidR="00630E33" w:rsidRPr="007B2EDA">
        <w:rPr>
          <w:rFonts w:ascii="Times New Roman" w:hAnsi="Times New Roman" w:cs="Times New Roman"/>
        </w:rPr>
        <w:t>a</w:t>
      </w:r>
      <w:r w:rsidR="003C2168" w:rsidRPr="007B2EDA">
        <w:rPr>
          <w:rFonts w:ascii="Times New Roman" w:hAnsi="Times New Roman" w:cs="Times New Roman"/>
        </w:rPr>
        <w:t xml:space="preserve"> significant correlate </w:t>
      </w:r>
      <w:r w:rsidR="00C25E10" w:rsidRPr="00CA0FD0">
        <w:rPr>
          <w:rFonts w:ascii="Times New Roman" w:hAnsi="Times New Roman" w:cs="Times New Roman"/>
          <w:vertAlign w:val="superscript"/>
        </w:rPr>
        <w:t>[28,</w:t>
      </w:r>
      <w:r w:rsidR="00CA0FD0">
        <w:rPr>
          <w:rFonts w:ascii="Times New Roman" w:hAnsi="Times New Roman" w:cs="Times New Roman"/>
          <w:vertAlign w:val="superscript"/>
        </w:rPr>
        <w:t xml:space="preserve"> </w:t>
      </w:r>
      <w:r w:rsidR="00C25E10" w:rsidRPr="00CA0FD0">
        <w:rPr>
          <w:rFonts w:ascii="Times New Roman" w:hAnsi="Times New Roman" w:cs="Times New Roman"/>
          <w:vertAlign w:val="superscript"/>
        </w:rPr>
        <w:t>29,</w:t>
      </w:r>
      <w:r w:rsidR="00CA0FD0">
        <w:rPr>
          <w:rFonts w:ascii="Times New Roman" w:hAnsi="Times New Roman" w:cs="Times New Roman"/>
          <w:vertAlign w:val="superscript"/>
        </w:rPr>
        <w:t xml:space="preserve"> </w:t>
      </w:r>
      <w:r w:rsidR="00C25E10" w:rsidRPr="00CA0FD0">
        <w:rPr>
          <w:rFonts w:ascii="Times New Roman" w:hAnsi="Times New Roman" w:cs="Times New Roman"/>
          <w:vertAlign w:val="superscript"/>
        </w:rPr>
        <w:t>30]</w:t>
      </w:r>
      <w:r w:rsidR="00C25E10" w:rsidRPr="007B2EDA">
        <w:rPr>
          <w:rFonts w:ascii="Times New Roman" w:hAnsi="Times New Roman" w:cs="Times New Roman"/>
        </w:rPr>
        <w:t xml:space="preserve">  </w:t>
      </w:r>
      <w:r w:rsidR="003C2168" w:rsidRPr="007B2EDA">
        <w:rPr>
          <w:rFonts w:ascii="Times New Roman" w:hAnsi="Times New Roman" w:cs="Times New Roman"/>
        </w:rPr>
        <w:t xml:space="preserve">and an important convergent measure </w:t>
      </w:r>
      <w:r w:rsidR="00C25E10" w:rsidRPr="00CA0FD0">
        <w:rPr>
          <w:rFonts w:ascii="Times New Roman" w:hAnsi="Times New Roman" w:cs="Times New Roman"/>
          <w:vertAlign w:val="superscript"/>
        </w:rPr>
        <w:t>[13,31]</w:t>
      </w:r>
      <w:r w:rsidR="00285A5B">
        <w:rPr>
          <w:rFonts w:ascii="Times New Roman" w:hAnsi="Times New Roman" w:cs="Times New Roman"/>
        </w:rPr>
        <w:t xml:space="preserve"> </w:t>
      </w:r>
      <w:r w:rsidR="003C2168" w:rsidRPr="007B2EDA">
        <w:rPr>
          <w:rFonts w:ascii="Times New Roman" w:hAnsi="Times New Roman" w:cs="Times New Roman"/>
        </w:rPr>
        <w:t>of Mindful attention an</w:t>
      </w:r>
      <w:r w:rsidR="00630E33" w:rsidRPr="007B2EDA">
        <w:rPr>
          <w:rFonts w:ascii="Times New Roman" w:hAnsi="Times New Roman" w:cs="Times New Roman"/>
        </w:rPr>
        <w:t>d awareness</w:t>
      </w:r>
      <w:r w:rsidR="00D85789">
        <w:rPr>
          <w:rFonts w:ascii="Times New Roman" w:hAnsi="Times New Roman" w:cs="Times New Roman"/>
        </w:rPr>
        <w:t>,</w:t>
      </w:r>
      <w:r w:rsidR="00AF59AC">
        <w:rPr>
          <w:rFonts w:ascii="Times New Roman" w:hAnsi="Times New Roman" w:cs="Times New Roman"/>
        </w:rPr>
        <w:t xml:space="preserve"> and </w:t>
      </w:r>
      <w:r w:rsidR="00D85789">
        <w:rPr>
          <w:rFonts w:ascii="Times New Roman" w:hAnsi="Times New Roman" w:cs="Times New Roman"/>
        </w:rPr>
        <w:t xml:space="preserve">its </w:t>
      </w:r>
      <w:r w:rsidR="00AF59AC">
        <w:rPr>
          <w:rFonts w:ascii="Times New Roman" w:hAnsi="Times New Roman" w:cs="Times New Roman"/>
        </w:rPr>
        <w:t xml:space="preserve">conceptually similar constructs </w:t>
      </w:r>
      <w:r w:rsidR="00C25E10" w:rsidRPr="00CA0FD0">
        <w:rPr>
          <w:rFonts w:ascii="Times New Roman" w:hAnsi="Times New Roman" w:cs="Times New Roman"/>
          <w:vertAlign w:val="superscript"/>
        </w:rPr>
        <w:t>[32]</w:t>
      </w:r>
      <w:r w:rsidR="003C2168" w:rsidRPr="007B2EDA">
        <w:rPr>
          <w:rFonts w:ascii="Times New Roman" w:hAnsi="Times New Roman" w:cs="Times New Roman"/>
        </w:rPr>
        <w:t>.</w:t>
      </w:r>
      <w:r w:rsidR="007952E1" w:rsidRPr="007B2EDA">
        <w:rPr>
          <w:rFonts w:ascii="Times New Roman" w:hAnsi="Times New Roman" w:cs="Times New Roman"/>
        </w:rPr>
        <w:tab/>
      </w:r>
      <w:r w:rsidR="00C32B35" w:rsidRPr="007B2EDA">
        <w:rPr>
          <w:rFonts w:ascii="Times New Roman" w:hAnsi="Times New Roman" w:cs="Times New Roman"/>
        </w:rPr>
        <w:tab/>
      </w:r>
    </w:p>
    <w:p w:rsidR="00A8575E" w:rsidRPr="00A8575E" w:rsidRDefault="00A8575E" w:rsidP="001F5665">
      <w:pPr>
        <w:spacing w:line="480" w:lineRule="auto"/>
        <w:jc w:val="both"/>
        <w:rPr>
          <w:rFonts w:ascii="Times New Roman" w:hAnsi="Times New Roman"/>
          <w:b/>
          <w:sz w:val="24"/>
          <w:szCs w:val="24"/>
        </w:rPr>
      </w:pPr>
      <w:r w:rsidRPr="00A8575E">
        <w:rPr>
          <w:rFonts w:ascii="Times New Roman" w:hAnsi="Times New Roman"/>
          <w:b/>
          <w:sz w:val="24"/>
          <w:szCs w:val="24"/>
        </w:rPr>
        <w:t>Mindful attention and awareness and Behavioral activation</w:t>
      </w:r>
    </w:p>
    <w:p w:rsidR="00F75C1A" w:rsidRPr="00BE413F" w:rsidRDefault="00455754" w:rsidP="001F5665">
      <w:pPr>
        <w:spacing w:line="480" w:lineRule="auto"/>
        <w:jc w:val="both"/>
        <w:rPr>
          <w:rFonts w:ascii="Times New Roman" w:hAnsi="Times New Roman"/>
          <w:sz w:val="24"/>
          <w:szCs w:val="24"/>
        </w:rPr>
      </w:pPr>
      <w:r w:rsidRPr="00891A38">
        <w:rPr>
          <w:rFonts w:ascii="Times New Roman" w:hAnsi="Times New Roman"/>
          <w:sz w:val="24"/>
          <w:szCs w:val="24"/>
        </w:rPr>
        <w:t xml:space="preserve">Brown and Ryan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1</w:t>
      </w:r>
      <w:r w:rsidR="000D1EB1" w:rsidRPr="00CA0FD0">
        <w:rPr>
          <w:rFonts w:ascii="Times New Roman" w:hAnsi="Times New Roman"/>
          <w:sz w:val="24"/>
          <w:szCs w:val="24"/>
          <w:vertAlign w:val="superscript"/>
        </w:rPr>
        <w:t>]</w:t>
      </w:r>
      <w:r w:rsidR="000D1EB1" w:rsidRPr="007B2EDA">
        <w:rPr>
          <w:rFonts w:ascii="Times New Roman" w:hAnsi="Times New Roman"/>
        </w:rPr>
        <w:t xml:space="preserve"> </w:t>
      </w:r>
      <w:r w:rsidRPr="00891A38">
        <w:rPr>
          <w:rFonts w:ascii="Times New Roman" w:hAnsi="Times New Roman"/>
          <w:sz w:val="24"/>
          <w:szCs w:val="24"/>
        </w:rPr>
        <w:t xml:space="preserve">(2003) </w:t>
      </w:r>
      <w:r w:rsidR="00CB45F8">
        <w:rPr>
          <w:rFonts w:ascii="Times New Roman" w:hAnsi="Times New Roman"/>
          <w:sz w:val="24"/>
          <w:szCs w:val="24"/>
        </w:rPr>
        <w:t xml:space="preserve">described </w:t>
      </w:r>
      <w:r w:rsidR="003E0E9D" w:rsidRPr="00891A38">
        <w:rPr>
          <w:rFonts w:ascii="Times New Roman" w:hAnsi="Times New Roman"/>
          <w:sz w:val="24"/>
          <w:szCs w:val="24"/>
        </w:rPr>
        <w:t xml:space="preserve">the </w:t>
      </w:r>
      <w:r w:rsidR="00032A3D">
        <w:rPr>
          <w:rFonts w:ascii="Times New Roman" w:hAnsi="Times New Roman"/>
          <w:sz w:val="24"/>
          <w:szCs w:val="24"/>
        </w:rPr>
        <w:t>state of</w:t>
      </w:r>
      <w:r w:rsidRPr="00891A38">
        <w:rPr>
          <w:rFonts w:ascii="Times New Roman" w:hAnsi="Times New Roman"/>
          <w:sz w:val="24"/>
          <w:szCs w:val="24"/>
        </w:rPr>
        <w:t xml:space="preserve"> mindfulness as being “pre</w:t>
      </w:r>
      <w:r w:rsidR="00E26645" w:rsidRPr="00891A38">
        <w:rPr>
          <w:rFonts w:ascii="Times New Roman" w:hAnsi="Times New Roman"/>
          <w:sz w:val="24"/>
          <w:szCs w:val="24"/>
        </w:rPr>
        <w:t>-</w:t>
      </w:r>
      <w:r w:rsidR="00E24BCD" w:rsidRPr="00891A38">
        <w:rPr>
          <w:rFonts w:ascii="Times New Roman" w:hAnsi="Times New Roman"/>
          <w:sz w:val="24"/>
          <w:szCs w:val="24"/>
        </w:rPr>
        <w:t>re</w:t>
      </w:r>
      <w:r w:rsidRPr="00891A38">
        <w:rPr>
          <w:rFonts w:ascii="Times New Roman" w:hAnsi="Times New Roman"/>
          <w:sz w:val="24"/>
          <w:szCs w:val="24"/>
        </w:rPr>
        <w:t>flexive”</w:t>
      </w:r>
      <w:r w:rsidR="00A67C9A" w:rsidRPr="00891A38">
        <w:rPr>
          <w:rFonts w:ascii="Times New Roman" w:hAnsi="Times New Roman"/>
          <w:sz w:val="24"/>
          <w:szCs w:val="24"/>
        </w:rPr>
        <w:t xml:space="preserve">, that is to say </w:t>
      </w:r>
      <w:r w:rsidR="00E942E5" w:rsidRPr="00891A38">
        <w:rPr>
          <w:rFonts w:ascii="Times New Roman" w:hAnsi="Times New Roman"/>
          <w:sz w:val="24"/>
          <w:szCs w:val="24"/>
        </w:rPr>
        <w:t>“operating on, rather than within</w:t>
      </w:r>
      <w:r w:rsidR="00C76CDA" w:rsidRPr="00891A38">
        <w:rPr>
          <w:rFonts w:ascii="Times New Roman" w:hAnsi="Times New Roman"/>
          <w:sz w:val="24"/>
          <w:szCs w:val="24"/>
        </w:rPr>
        <w:t xml:space="preserve"> a” aut</w:t>
      </w:r>
      <w:r w:rsidR="00E942E5" w:rsidRPr="00891A38">
        <w:rPr>
          <w:rFonts w:ascii="Times New Roman" w:hAnsi="Times New Roman"/>
          <w:sz w:val="24"/>
          <w:szCs w:val="24"/>
        </w:rPr>
        <w:t xml:space="preserve">omatic behavior, thought, emotion or other contents of consciousness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1,16</w:t>
      </w:r>
      <w:r w:rsidR="000D1EB1" w:rsidRPr="00CA0FD0">
        <w:rPr>
          <w:rFonts w:ascii="Times New Roman" w:hAnsi="Times New Roman"/>
          <w:sz w:val="24"/>
          <w:szCs w:val="24"/>
          <w:vertAlign w:val="superscript"/>
        </w:rPr>
        <w:t>]</w:t>
      </w:r>
      <w:r w:rsidR="005D51A5" w:rsidRPr="00891A38">
        <w:rPr>
          <w:rFonts w:ascii="Times New Roman" w:hAnsi="Times New Roman"/>
          <w:sz w:val="24"/>
          <w:szCs w:val="24"/>
        </w:rPr>
        <w:t>.</w:t>
      </w:r>
      <w:r w:rsidR="00E942E5" w:rsidRPr="00891A38">
        <w:rPr>
          <w:rFonts w:ascii="Times New Roman" w:hAnsi="Times New Roman"/>
          <w:sz w:val="24"/>
          <w:szCs w:val="24"/>
        </w:rPr>
        <w:t xml:space="preserve"> </w:t>
      </w:r>
      <w:r w:rsidR="00D3227D">
        <w:rPr>
          <w:rFonts w:ascii="Times New Roman" w:hAnsi="Times New Roman"/>
          <w:sz w:val="24"/>
          <w:szCs w:val="24"/>
        </w:rPr>
        <w:t>It</w:t>
      </w:r>
      <w:r w:rsidR="005D51A5" w:rsidRPr="00891A38">
        <w:rPr>
          <w:rFonts w:ascii="Times New Roman" w:hAnsi="Times New Roman"/>
          <w:sz w:val="24"/>
          <w:szCs w:val="24"/>
        </w:rPr>
        <w:t xml:space="preserve"> allows</w:t>
      </w:r>
      <w:r w:rsidR="00E942E5" w:rsidRPr="00891A38">
        <w:rPr>
          <w:rFonts w:ascii="Times New Roman" w:hAnsi="Times New Roman"/>
          <w:sz w:val="24"/>
          <w:szCs w:val="24"/>
        </w:rPr>
        <w:t xml:space="preserve"> </w:t>
      </w:r>
      <w:r w:rsidR="00C32B35" w:rsidRPr="00891A38">
        <w:rPr>
          <w:rFonts w:ascii="Times New Roman" w:hAnsi="Times New Roman"/>
          <w:sz w:val="24"/>
          <w:szCs w:val="24"/>
        </w:rPr>
        <w:t>i</w:t>
      </w:r>
      <w:r w:rsidR="00E942E5" w:rsidRPr="00891A38">
        <w:rPr>
          <w:rFonts w:ascii="Times New Roman" w:hAnsi="Times New Roman"/>
          <w:sz w:val="24"/>
          <w:szCs w:val="24"/>
        </w:rPr>
        <w:t xml:space="preserve">ndividual not to get easily </w:t>
      </w:r>
      <w:r w:rsidR="00833A44" w:rsidRPr="00891A38">
        <w:rPr>
          <w:rFonts w:ascii="Times New Roman" w:hAnsi="Times New Roman"/>
          <w:sz w:val="24"/>
          <w:szCs w:val="24"/>
        </w:rPr>
        <w:t>absorbed and intertwined</w:t>
      </w:r>
      <w:r w:rsidR="00E942E5" w:rsidRPr="00891A38">
        <w:rPr>
          <w:rFonts w:ascii="Times New Roman" w:hAnsi="Times New Roman"/>
          <w:sz w:val="24"/>
          <w:szCs w:val="24"/>
        </w:rPr>
        <w:t xml:space="preserve"> with its previously conditioned </w:t>
      </w:r>
      <w:r w:rsidR="002D3034" w:rsidRPr="00891A38">
        <w:rPr>
          <w:rFonts w:ascii="Times New Roman" w:hAnsi="Times New Roman"/>
          <w:sz w:val="24"/>
          <w:szCs w:val="24"/>
        </w:rPr>
        <w:t>responses</w:t>
      </w:r>
      <w:r w:rsidR="00833A44" w:rsidRPr="00891A38">
        <w:rPr>
          <w:rFonts w:ascii="Times New Roman" w:hAnsi="Times New Roman"/>
          <w:sz w:val="24"/>
          <w:szCs w:val="24"/>
        </w:rPr>
        <w:t>,</w:t>
      </w:r>
      <w:r w:rsidR="00D817AB" w:rsidRPr="00891A38">
        <w:rPr>
          <w:rFonts w:ascii="Times New Roman" w:hAnsi="Times New Roman"/>
          <w:sz w:val="24"/>
          <w:szCs w:val="24"/>
        </w:rPr>
        <w:t xml:space="preserve"> by en</w:t>
      </w:r>
      <w:r w:rsidR="002D3034" w:rsidRPr="00891A38">
        <w:rPr>
          <w:rFonts w:ascii="Times New Roman" w:hAnsi="Times New Roman"/>
          <w:sz w:val="24"/>
          <w:szCs w:val="24"/>
        </w:rPr>
        <w:t>hancing awareness of one</w:t>
      </w:r>
      <w:r w:rsidR="005745AB" w:rsidRPr="00891A38">
        <w:rPr>
          <w:rFonts w:ascii="Times New Roman" w:hAnsi="Times New Roman"/>
          <w:sz w:val="24"/>
          <w:szCs w:val="24"/>
        </w:rPr>
        <w:t>’</w:t>
      </w:r>
      <w:r w:rsidR="002D3034" w:rsidRPr="00891A38">
        <w:rPr>
          <w:rFonts w:ascii="Times New Roman" w:hAnsi="Times New Roman"/>
          <w:sz w:val="24"/>
          <w:szCs w:val="24"/>
        </w:rPr>
        <w:t>s</w:t>
      </w:r>
      <w:r w:rsidR="003E0E9D" w:rsidRPr="00891A38">
        <w:rPr>
          <w:rFonts w:ascii="Times New Roman" w:hAnsi="Times New Roman"/>
          <w:sz w:val="24"/>
          <w:szCs w:val="24"/>
        </w:rPr>
        <w:t xml:space="preserve"> current</w:t>
      </w:r>
      <w:r w:rsidR="002D3034" w:rsidRPr="00891A38">
        <w:rPr>
          <w:rFonts w:ascii="Times New Roman" w:hAnsi="Times New Roman"/>
          <w:sz w:val="24"/>
          <w:szCs w:val="24"/>
        </w:rPr>
        <w:t xml:space="preserve"> </w:t>
      </w:r>
      <w:r w:rsidR="00D079D9" w:rsidRPr="00891A38">
        <w:rPr>
          <w:rFonts w:ascii="Times New Roman" w:hAnsi="Times New Roman"/>
          <w:sz w:val="24"/>
          <w:szCs w:val="24"/>
        </w:rPr>
        <w:t>impression</w:t>
      </w:r>
      <w:r w:rsidR="00000F5D">
        <w:rPr>
          <w:rFonts w:ascii="Times New Roman" w:hAnsi="Times New Roman"/>
          <w:sz w:val="24"/>
          <w:szCs w:val="24"/>
        </w:rPr>
        <w:t xml:space="preserve"> or negative emotions</w:t>
      </w:r>
      <w:r w:rsidR="008B6EF2" w:rsidRPr="00891A38">
        <w:rPr>
          <w:rFonts w:ascii="Times New Roman" w:hAnsi="Times New Roman"/>
          <w:sz w:val="24"/>
          <w:szCs w:val="24"/>
        </w:rPr>
        <w:t xml:space="preserve"> </w:t>
      </w:r>
      <w:r w:rsidR="00D079D9" w:rsidRPr="00891A38">
        <w:rPr>
          <w:rFonts w:ascii="Times New Roman" w:hAnsi="Times New Roman"/>
          <w:sz w:val="24"/>
          <w:szCs w:val="24"/>
        </w:rPr>
        <w:t xml:space="preserve">that is </w:t>
      </w:r>
      <w:r w:rsidR="008B6EF2" w:rsidRPr="00891A38">
        <w:rPr>
          <w:rFonts w:ascii="Times New Roman" w:hAnsi="Times New Roman"/>
          <w:sz w:val="24"/>
          <w:szCs w:val="24"/>
        </w:rPr>
        <w:t>to view one’s mental landscape</w:t>
      </w:r>
      <w:r w:rsidR="00D079D9" w:rsidRPr="00891A38">
        <w:rPr>
          <w:rFonts w:ascii="Times New Roman" w:hAnsi="Times New Roman"/>
          <w:sz w:val="24"/>
          <w:szCs w:val="24"/>
        </w:rPr>
        <w:t>,</w:t>
      </w:r>
      <w:r w:rsidR="008B6EF2" w:rsidRPr="00891A38">
        <w:rPr>
          <w:rFonts w:ascii="Times New Roman" w:hAnsi="Times New Roman"/>
          <w:sz w:val="24"/>
          <w:szCs w:val="24"/>
        </w:rPr>
        <w:t xml:space="preserve"> and </w:t>
      </w:r>
      <w:r w:rsidR="00D076CC">
        <w:rPr>
          <w:rFonts w:ascii="Times New Roman" w:hAnsi="Times New Roman"/>
          <w:sz w:val="24"/>
          <w:szCs w:val="24"/>
        </w:rPr>
        <w:t xml:space="preserve">to </w:t>
      </w:r>
      <w:r w:rsidR="000D1EB1">
        <w:rPr>
          <w:rFonts w:ascii="Times New Roman" w:hAnsi="Times New Roman"/>
          <w:sz w:val="24"/>
          <w:szCs w:val="24"/>
        </w:rPr>
        <w:t>evaluate behavioral options.</w:t>
      </w:r>
      <w:r w:rsidR="00F2087C">
        <w:rPr>
          <w:rFonts w:ascii="Times New Roman" w:hAnsi="Times New Roman"/>
          <w:sz w:val="24"/>
          <w:szCs w:val="24"/>
        </w:rPr>
        <w:t xml:space="preserve"> </w:t>
      </w:r>
      <w:r w:rsidR="00F2087C" w:rsidRPr="00D62DE9">
        <w:rPr>
          <w:rFonts w:ascii="Times New Roman" w:hAnsi="Times New Roman"/>
          <w:sz w:val="24"/>
          <w:szCs w:val="24"/>
        </w:rPr>
        <w:t xml:space="preserve">Therefore the role of </w:t>
      </w:r>
      <w:r w:rsidR="00D3227D" w:rsidRPr="00D62DE9">
        <w:rPr>
          <w:rFonts w:ascii="Times New Roman" w:hAnsi="Times New Roman"/>
          <w:sz w:val="24"/>
          <w:szCs w:val="24"/>
        </w:rPr>
        <w:t>mindfulness</w:t>
      </w:r>
      <w:r w:rsidR="00F2087C" w:rsidRPr="00D62DE9">
        <w:rPr>
          <w:rFonts w:ascii="Times New Roman" w:hAnsi="Times New Roman"/>
          <w:sz w:val="24"/>
          <w:szCs w:val="24"/>
        </w:rPr>
        <w:t xml:space="preserve"> might be exceptionally important when it comes to the establishment of the enjoyable, fulfilling activities</w:t>
      </w:r>
      <w:r w:rsidR="000D1EB1">
        <w:rPr>
          <w:rFonts w:ascii="Times New Roman" w:hAnsi="Times New Roman"/>
          <w:sz w:val="24"/>
          <w:szCs w:val="24"/>
        </w:rPr>
        <w:t xml:space="preserve">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1</w:t>
      </w:r>
      <w:r w:rsidR="000D1EB1" w:rsidRPr="00CA0FD0">
        <w:rPr>
          <w:rFonts w:ascii="Times New Roman" w:hAnsi="Times New Roman"/>
          <w:sz w:val="24"/>
          <w:szCs w:val="24"/>
          <w:vertAlign w:val="superscript"/>
        </w:rPr>
        <w:t>]</w:t>
      </w:r>
      <w:r w:rsidR="00285A5B" w:rsidRPr="00CA0FD0">
        <w:rPr>
          <w:rFonts w:ascii="Times New Roman" w:hAnsi="Times New Roman"/>
          <w:sz w:val="24"/>
          <w:szCs w:val="24"/>
          <w:vertAlign w:val="superscript"/>
        </w:rPr>
        <w:t xml:space="preserve"> </w:t>
      </w:r>
      <w:r w:rsidR="00F2087C" w:rsidRPr="00D62DE9">
        <w:rPr>
          <w:rFonts w:ascii="Times New Roman" w:hAnsi="Times New Roman"/>
          <w:sz w:val="24"/>
          <w:szCs w:val="24"/>
        </w:rPr>
        <w:t>by an individual</w:t>
      </w:r>
      <w:r w:rsidR="00D3227D" w:rsidRPr="00D62DE9">
        <w:rPr>
          <w:rFonts w:ascii="Times New Roman" w:hAnsi="Times New Roman"/>
          <w:sz w:val="24"/>
          <w:szCs w:val="24"/>
        </w:rPr>
        <w:t xml:space="preserve"> </w:t>
      </w:r>
      <w:r w:rsidR="006874BB">
        <w:rPr>
          <w:rFonts w:ascii="Times New Roman" w:hAnsi="Times New Roman"/>
          <w:sz w:val="24"/>
          <w:szCs w:val="24"/>
        </w:rPr>
        <w:t>and well-being en</w:t>
      </w:r>
      <w:r w:rsidR="00CB778B">
        <w:rPr>
          <w:rFonts w:ascii="Times New Roman" w:hAnsi="Times New Roman"/>
          <w:sz w:val="24"/>
          <w:szCs w:val="24"/>
        </w:rPr>
        <w:t xml:space="preserve">hancement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33</w:t>
      </w:r>
      <w:r w:rsidR="000D1EB1" w:rsidRPr="00CA0FD0">
        <w:rPr>
          <w:rFonts w:ascii="Times New Roman" w:hAnsi="Times New Roman"/>
          <w:sz w:val="24"/>
          <w:szCs w:val="24"/>
          <w:vertAlign w:val="superscript"/>
        </w:rPr>
        <w:t>]</w:t>
      </w:r>
      <w:r w:rsidR="00F2087C" w:rsidRPr="00D62DE9">
        <w:rPr>
          <w:rFonts w:ascii="Times New Roman" w:hAnsi="Times New Roman"/>
          <w:sz w:val="24"/>
          <w:szCs w:val="24"/>
        </w:rPr>
        <w:t>.</w:t>
      </w:r>
      <w:r w:rsidR="00F2087C" w:rsidRPr="00A8575E">
        <w:rPr>
          <w:rFonts w:ascii="Times New Roman" w:hAnsi="Times New Roman"/>
          <w:color w:val="FF0000"/>
          <w:sz w:val="24"/>
          <w:szCs w:val="24"/>
        </w:rPr>
        <w:t xml:space="preserve"> </w:t>
      </w:r>
      <w:r w:rsidR="00F2087C" w:rsidRPr="000C553F">
        <w:rPr>
          <w:rFonts w:ascii="Times New Roman" w:hAnsi="Times New Roman"/>
          <w:sz w:val="24"/>
          <w:szCs w:val="24"/>
        </w:rPr>
        <w:t>These</w:t>
      </w:r>
      <w:r w:rsidR="00F2087C" w:rsidRPr="00A8575E">
        <w:rPr>
          <w:rFonts w:ascii="Times New Roman" w:hAnsi="Times New Roman"/>
          <w:color w:val="FF0000"/>
          <w:sz w:val="24"/>
          <w:szCs w:val="24"/>
        </w:rPr>
        <w:t xml:space="preserve"> </w:t>
      </w:r>
      <w:r w:rsidR="00F2087C" w:rsidRPr="00891A38">
        <w:rPr>
          <w:rFonts w:ascii="Times New Roman" w:hAnsi="Times New Roman"/>
          <w:sz w:val="24"/>
          <w:szCs w:val="24"/>
        </w:rPr>
        <w:t>value-sustained, goal-driven, proactive behavioral exposure sequence</w:t>
      </w:r>
      <w:r w:rsidR="00F2087C">
        <w:rPr>
          <w:rFonts w:ascii="Times New Roman" w:hAnsi="Times New Roman"/>
          <w:sz w:val="24"/>
          <w:szCs w:val="24"/>
        </w:rPr>
        <w:t>s</w:t>
      </w:r>
      <w:r w:rsidR="00F2087C" w:rsidRPr="00891A38">
        <w:rPr>
          <w:rFonts w:ascii="Times New Roman" w:hAnsi="Times New Roman"/>
          <w:sz w:val="24"/>
          <w:szCs w:val="24"/>
        </w:rPr>
        <w:t xml:space="preserve">, </w:t>
      </w:r>
      <w:r w:rsidR="00F2087C">
        <w:rPr>
          <w:rFonts w:ascii="Times New Roman" w:hAnsi="Times New Roman"/>
          <w:sz w:val="24"/>
          <w:szCs w:val="24"/>
        </w:rPr>
        <w:t>are more commonly known as</w:t>
      </w:r>
      <w:r w:rsidR="00F2087C" w:rsidRPr="00891A38">
        <w:rPr>
          <w:rFonts w:ascii="Times New Roman" w:hAnsi="Times New Roman"/>
          <w:sz w:val="24"/>
          <w:szCs w:val="24"/>
        </w:rPr>
        <w:t xml:space="preserve"> </w:t>
      </w:r>
      <w:r w:rsidR="00F2087C">
        <w:rPr>
          <w:rFonts w:ascii="Times New Roman" w:hAnsi="Times New Roman"/>
          <w:sz w:val="24"/>
          <w:szCs w:val="24"/>
        </w:rPr>
        <w:t xml:space="preserve">a construct of </w:t>
      </w:r>
      <w:r w:rsidR="00F2087C" w:rsidRPr="00891A38">
        <w:rPr>
          <w:rFonts w:ascii="Times New Roman" w:hAnsi="Times New Roman"/>
          <w:sz w:val="24"/>
          <w:szCs w:val="24"/>
        </w:rPr>
        <w:t>behavioral activation</w:t>
      </w:r>
      <w:r w:rsidR="00D3227D">
        <w:rPr>
          <w:rFonts w:ascii="Times New Roman" w:hAnsi="Times New Roman"/>
          <w:sz w:val="24"/>
          <w:szCs w:val="24"/>
        </w:rPr>
        <w:t xml:space="preserve"> for depression</w:t>
      </w:r>
      <w:r w:rsidR="00F2087C" w:rsidRPr="00891A38">
        <w:rPr>
          <w:rFonts w:ascii="Times New Roman" w:hAnsi="Times New Roman"/>
          <w:sz w:val="24"/>
          <w:szCs w:val="24"/>
        </w:rPr>
        <w:t xml:space="preserve"> </w:t>
      </w:r>
      <w:r w:rsidR="00F2087C">
        <w:rPr>
          <w:rFonts w:ascii="Times New Roman" w:hAnsi="Times New Roman"/>
          <w:sz w:val="24"/>
          <w:szCs w:val="24"/>
        </w:rPr>
        <w:t xml:space="preserve">(in contrast to </w:t>
      </w:r>
      <w:r w:rsidR="00F2087C" w:rsidRPr="00891A38">
        <w:rPr>
          <w:rFonts w:ascii="Times New Roman" w:hAnsi="Times New Roman"/>
          <w:sz w:val="24"/>
          <w:szCs w:val="24"/>
        </w:rPr>
        <w:t>behavioral avoidance</w:t>
      </w:r>
      <w:r w:rsidR="00F2087C">
        <w:rPr>
          <w:rFonts w:ascii="Times New Roman" w:hAnsi="Times New Roman"/>
          <w:sz w:val="24"/>
          <w:szCs w:val="24"/>
        </w:rPr>
        <w:t>)</w:t>
      </w:r>
      <w:r w:rsidR="00D3227D">
        <w:rPr>
          <w:rFonts w:ascii="Times New Roman" w:hAnsi="Times New Roman"/>
          <w:sz w:val="24"/>
          <w:szCs w:val="24"/>
        </w:rPr>
        <w:t xml:space="preserve"> and it has been found that its components correlate with Mindful attention and awareness</w:t>
      </w:r>
      <w:r w:rsidR="00000F5D">
        <w:rPr>
          <w:rFonts w:ascii="Times New Roman" w:hAnsi="Times New Roman"/>
          <w:sz w:val="24"/>
          <w:szCs w:val="24"/>
        </w:rPr>
        <w:t xml:space="preserve">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34</w:t>
      </w:r>
      <w:r w:rsidR="000D1EB1" w:rsidRPr="00CA0FD0">
        <w:rPr>
          <w:rFonts w:ascii="Times New Roman" w:hAnsi="Times New Roman"/>
          <w:sz w:val="24"/>
          <w:szCs w:val="24"/>
          <w:vertAlign w:val="superscript"/>
        </w:rPr>
        <w:t>]</w:t>
      </w:r>
      <w:r w:rsidR="00F2087C" w:rsidRPr="00891A38">
        <w:rPr>
          <w:rFonts w:ascii="Times New Roman" w:hAnsi="Times New Roman"/>
          <w:sz w:val="24"/>
          <w:szCs w:val="24"/>
        </w:rPr>
        <w:t>.</w:t>
      </w:r>
      <w:r w:rsidR="00000F5D">
        <w:rPr>
          <w:rFonts w:ascii="Times New Roman" w:hAnsi="Times New Roman"/>
          <w:sz w:val="24"/>
          <w:szCs w:val="24"/>
        </w:rPr>
        <w:t xml:space="preserve"> </w:t>
      </w:r>
      <w:r w:rsidR="00D62DE9">
        <w:rPr>
          <w:rFonts w:ascii="Times New Roman" w:hAnsi="Times New Roman"/>
          <w:sz w:val="24"/>
          <w:szCs w:val="24"/>
        </w:rPr>
        <w:t>Mindful Attention and Awareness</w:t>
      </w:r>
      <w:r w:rsidR="00000F5D">
        <w:rPr>
          <w:rFonts w:ascii="Times New Roman" w:hAnsi="Times New Roman"/>
          <w:sz w:val="24"/>
          <w:szCs w:val="24"/>
        </w:rPr>
        <w:t xml:space="preserve"> might contribute to the establishment of </w:t>
      </w:r>
      <w:r w:rsidR="00000F5D">
        <w:rPr>
          <w:rFonts w:ascii="Times New Roman" w:hAnsi="Times New Roman"/>
          <w:sz w:val="24"/>
          <w:szCs w:val="24"/>
        </w:rPr>
        <w:lastRenderedPageBreak/>
        <w:t>constructive behavioral sequences</w:t>
      </w:r>
      <w:r w:rsidR="000D1EB1">
        <w:rPr>
          <w:rFonts w:ascii="Times New Roman" w:hAnsi="Times New Roman"/>
          <w:sz w:val="24"/>
          <w:szCs w:val="24"/>
        </w:rPr>
        <w:t xml:space="preserve">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1</w:t>
      </w:r>
      <w:r w:rsidR="000D1EB1" w:rsidRPr="00CA0FD0">
        <w:rPr>
          <w:rFonts w:ascii="Times New Roman" w:hAnsi="Times New Roman"/>
          <w:sz w:val="24"/>
          <w:szCs w:val="24"/>
          <w:vertAlign w:val="superscript"/>
        </w:rPr>
        <w:t>]</w:t>
      </w:r>
      <w:r w:rsidR="000D1EB1" w:rsidRPr="007B2EDA">
        <w:rPr>
          <w:rFonts w:ascii="Times New Roman" w:hAnsi="Times New Roman"/>
        </w:rPr>
        <w:t xml:space="preserve"> </w:t>
      </w:r>
      <w:r w:rsidR="00000F5D">
        <w:rPr>
          <w:rFonts w:ascii="Times New Roman" w:hAnsi="Times New Roman"/>
          <w:sz w:val="24"/>
          <w:szCs w:val="24"/>
        </w:rPr>
        <w:t>and that while it can serve as a</w:t>
      </w:r>
      <w:r w:rsidR="00FD086C">
        <w:rPr>
          <w:rFonts w:ascii="Times New Roman" w:hAnsi="Times New Roman"/>
          <w:sz w:val="24"/>
          <w:szCs w:val="24"/>
        </w:rPr>
        <w:t xml:space="preserve"> potential</w:t>
      </w:r>
      <w:r w:rsidR="00000F5D">
        <w:rPr>
          <w:rFonts w:ascii="Times New Roman" w:hAnsi="Times New Roman"/>
          <w:sz w:val="24"/>
          <w:szCs w:val="24"/>
        </w:rPr>
        <w:t xml:space="preserve"> protective factor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35</w:t>
      </w:r>
      <w:r w:rsidR="000D1EB1" w:rsidRPr="00CA0FD0">
        <w:rPr>
          <w:rFonts w:ascii="Times New Roman" w:hAnsi="Times New Roman"/>
          <w:sz w:val="24"/>
          <w:szCs w:val="24"/>
          <w:vertAlign w:val="superscript"/>
        </w:rPr>
        <w:t>]</w:t>
      </w:r>
      <w:r w:rsidR="000D1EB1" w:rsidRPr="007B2EDA">
        <w:rPr>
          <w:rFonts w:ascii="Times New Roman" w:hAnsi="Times New Roman"/>
        </w:rPr>
        <w:t xml:space="preserve"> </w:t>
      </w:r>
      <w:r w:rsidR="00000F5D">
        <w:rPr>
          <w:rFonts w:ascii="Times New Roman" w:hAnsi="Times New Roman"/>
          <w:sz w:val="24"/>
          <w:szCs w:val="24"/>
        </w:rPr>
        <w:t>it might also lead to</w:t>
      </w:r>
      <w:r w:rsidR="00F71A8D">
        <w:rPr>
          <w:rFonts w:ascii="Times New Roman" w:hAnsi="Times New Roman"/>
          <w:sz w:val="24"/>
          <w:szCs w:val="24"/>
        </w:rPr>
        <w:t xml:space="preserve"> a potential</w:t>
      </w:r>
      <w:r w:rsidR="00000F5D">
        <w:rPr>
          <w:rFonts w:ascii="Times New Roman" w:hAnsi="Times New Roman"/>
          <w:sz w:val="24"/>
          <w:szCs w:val="24"/>
        </w:rPr>
        <w:t xml:space="preserve"> counter</w:t>
      </w:r>
      <w:r w:rsidR="00840CBD">
        <w:rPr>
          <w:rFonts w:ascii="Times New Roman" w:hAnsi="Times New Roman"/>
          <w:sz w:val="24"/>
          <w:szCs w:val="24"/>
        </w:rPr>
        <w:t xml:space="preserve"> </w:t>
      </w:r>
      <w:r w:rsidR="00000F5D">
        <w:rPr>
          <w:rFonts w:ascii="Times New Roman" w:hAnsi="Times New Roman"/>
          <w:sz w:val="24"/>
          <w:szCs w:val="24"/>
        </w:rPr>
        <w:t xml:space="preserve">conditioning of behavior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36</w:t>
      </w:r>
      <w:r w:rsidR="000D1EB1" w:rsidRPr="00CA0FD0">
        <w:rPr>
          <w:rFonts w:ascii="Times New Roman" w:hAnsi="Times New Roman"/>
          <w:sz w:val="24"/>
          <w:szCs w:val="24"/>
          <w:vertAlign w:val="superscript"/>
        </w:rPr>
        <w:t>]</w:t>
      </w:r>
      <w:r w:rsidR="00000F5D">
        <w:rPr>
          <w:rFonts w:ascii="Times New Roman" w:hAnsi="Times New Roman"/>
          <w:sz w:val="24"/>
          <w:szCs w:val="24"/>
        </w:rPr>
        <w:t xml:space="preserve">. In </w:t>
      </w:r>
      <w:r w:rsidR="005A73A1">
        <w:rPr>
          <w:rFonts w:ascii="Times New Roman" w:hAnsi="Times New Roman"/>
          <w:sz w:val="24"/>
          <w:szCs w:val="24"/>
        </w:rPr>
        <w:t>other</w:t>
      </w:r>
      <w:r w:rsidR="00000F5D">
        <w:rPr>
          <w:rFonts w:ascii="Times New Roman" w:hAnsi="Times New Roman"/>
          <w:sz w:val="24"/>
          <w:szCs w:val="24"/>
        </w:rPr>
        <w:t xml:space="preserve"> words the individual might potentia</w:t>
      </w:r>
      <w:r w:rsidR="00840CBD">
        <w:rPr>
          <w:rFonts w:ascii="Times New Roman" w:hAnsi="Times New Roman"/>
          <w:sz w:val="24"/>
          <w:szCs w:val="24"/>
        </w:rPr>
        <w:t>l</w:t>
      </w:r>
      <w:r w:rsidR="00000F5D">
        <w:rPr>
          <w:rFonts w:ascii="Times New Roman" w:hAnsi="Times New Roman"/>
          <w:sz w:val="24"/>
          <w:szCs w:val="24"/>
        </w:rPr>
        <w:t>ly perceive the negative experiences in an open manner and orient towards finding solution th</w:t>
      </w:r>
      <w:r w:rsidR="00F71A8D">
        <w:rPr>
          <w:rFonts w:ascii="Times New Roman" w:hAnsi="Times New Roman"/>
          <w:sz w:val="24"/>
          <w:szCs w:val="24"/>
        </w:rPr>
        <w:t>rough</w:t>
      </w:r>
      <w:r w:rsidR="00000F5D">
        <w:rPr>
          <w:rFonts w:ascii="Times New Roman" w:hAnsi="Times New Roman"/>
          <w:sz w:val="24"/>
          <w:szCs w:val="24"/>
        </w:rPr>
        <w:t>out the fulfilling actions</w:t>
      </w:r>
      <w:r w:rsidR="00000F5D" w:rsidRPr="00000F5D">
        <w:rPr>
          <w:rFonts w:ascii="Times New Roman" w:hAnsi="Times New Roman"/>
          <w:sz w:val="24"/>
          <w:szCs w:val="24"/>
        </w:rPr>
        <w:t xml:space="preserve">. </w:t>
      </w:r>
      <w:r w:rsidR="00F2087C" w:rsidRPr="00000F5D">
        <w:rPr>
          <w:rFonts w:ascii="Times New Roman" w:hAnsi="Times New Roman"/>
          <w:sz w:val="24"/>
          <w:szCs w:val="24"/>
        </w:rPr>
        <w:t>The</w:t>
      </w:r>
      <w:r w:rsidR="00D3227D" w:rsidRPr="00000F5D">
        <w:rPr>
          <w:rFonts w:ascii="Times New Roman" w:hAnsi="Times New Roman"/>
          <w:sz w:val="24"/>
          <w:szCs w:val="24"/>
        </w:rPr>
        <w:t xml:space="preserve"> possible</w:t>
      </w:r>
      <w:r w:rsidR="00F2087C" w:rsidRPr="00000F5D">
        <w:rPr>
          <w:rFonts w:ascii="Times New Roman" w:hAnsi="Times New Roman"/>
          <w:sz w:val="24"/>
          <w:szCs w:val="24"/>
        </w:rPr>
        <w:t xml:space="preserve"> crucial mechanism that would explain this “transformatio</w:t>
      </w:r>
      <w:r w:rsidR="002451D9">
        <w:rPr>
          <w:rFonts w:ascii="Times New Roman" w:hAnsi="Times New Roman"/>
          <w:sz w:val="24"/>
          <w:szCs w:val="24"/>
        </w:rPr>
        <w:t xml:space="preserve">nal” effect of mindfulness and </w:t>
      </w:r>
      <w:r w:rsidR="00F2087C" w:rsidRPr="00000F5D">
        <w:rPr>
          <w:rFonts w:ascii="Times New Roman" w:hAnsi="Times New Roman"/>
          <w:sz w:val="24"/>
          <w:szCs w:val="24"/>
        </w:rPr>
        <w:t>is named “re</w:t>
      </w:r>
      <w:r w:rsidR="005A73A1">
        <w:rPr>
          <w:rFonts w:ascii="Times New Roman" w:hAnsi="Times New Roman"/>
          <w:sz w:val="24"/>
          <w:szCs w:val="24"/>
        </w:rPr>
        <w:t>-</w:t>
      </w:r>
      <w:r w:rsidR="00F2087C" w:rsidRPr="00000F5D">
        <w:rPr>
          <w:rFonts w:ascii="Times New Roman" w:hAnsi="Times New Roman"/>
          <w:sz w:val="24"/>
          <w:szCs w:val="24"/>
        </w:rPr>
        <w:t>perceiving”</w:t>
      </w:r>
      <w:r w:rsidR="00000F5D" w:rsidRPr="00000F5D">
        <w:rPr>
          <w:rFonts w:ascii="Times New Roman" w:hAnsi="Times New Roman"/>
          <w:sz w:val="24"/>
          <w:szCs w:val="24"/>
        </w:rPr>
        <w:t xml:space="preserve"> </w:t>
      </w:r>
      <w:r w:rsidR="000D1EB1" w:rsidRPr="00CA0FD0">
        <w:rPr>
          <w:rFonts w:ascii="Times New Roman" w:hAnsi="Times New Roman"/>
          <w:sz w:val="24"/>
          <w:szCs w:val="24"/>
          <w:vertAlign w:val="superscript"/>
        </w:rPr>
        <w:t>[</w:t>
      </w:r>
      <w:r w:rsidR="000D1EB1" w:rsidRPr="00CA0FD0">
        <w:rPr>
          <w:rFonts w:ascii="Times New Roman" w:hAnsi="Times New Roman"/>
          <w:vertAlign w:val="superscript"/>
        </w:rPr>
        <w:t>37</w:t>
      </w:r>
      <w:r w:rsidR="000D1EB1" w:rsidRPr="00CA0FD0">
        <w:rPr>
          <w:rFonts w:ascii="Times New Roman" w:hAnsi="Times New Roman"/>
          <w:sz w:val="24"/>
          <w:szCs w:val="24"/>
          <w:vertAlign w:val="superscript"/>
        </w:rPr>
        <w:t>]</w:t>
      </w:r>
      <w:r w:rsidR="00F2087C" w:rsidRPr="00000F5D">
        <w:rPr>
          <w:rFonts w:ascii="Times New Roman" w:hAnsi="Times New Roman"/>
          <w:sz w:val="24"/>
          <w:szCs w:val="24"/>
        </w:rPr>
        <w:t>.</w:t>
      </w:r>
      <w:r w:rsidR="00F2087C" w:rsidRPr="00CB45F8">
        <w:rPr>
          <w:rFonts w:ascii="Times New Roman" w:hAnsi="Times New Roman"/>
          <w:color w:val="FF0000"/>
          <w:sz w:val="24"/>
          <w:szCs w:val="24"/>
        </w:rPr>
        <w:t xml:space="preserve"> </w:t>
      </w:r>
      <w:r w:rsidR="00F2087C" w:rsidRPr="0076070F">
        <w:rPr>
          <w:rFonts w:ascii="Times New Roman" w:hAnsi="Times New Roman"/>
          <w:sz w:val="24"/>
          <w:szCs w:val="24"/>
        </w:rPr>
        <w:t>In this study behavioral activatio</w:t>
      </w:r>
      <w:r w:rsidR="00B77EDF">
        <w:rPr>
          <w:rFonts w:ascii="Times New Roman" w:hAnsi="Times New Roman"/>
          <w:sz w:val="24"/>
          <w:szCs w:val="24"/>
        </w:rPr>
        <w:t>n is conceptualiz</w:t>
      </w:r>
      <w:r w:rsidR="00F926B2">
        <w:rPr>
          <w:rFonts w:ascii="Times New Roman" w:hAnsi="Times New Roman"/>
          <w:sz w:val="24"/>
          <w:szCs w:val="24"/>
        </w:rPr>
        <w:t>ed as</w:t>
      </w:r>
      <w:r w:rsidR="00F2087C" w:rsidRPr="0076070F">
        <w:rPr>
          <w:rFonts w:ascii="Times New Roman" w:hAnsi="Times New Roman"/>
          <w:sz w:val="24"/>
          <w:szCs w:val="24"/>
        </w:rPr>
        <w:t xml:space="preserve"> an outcome, </w:t>
      </w:r>
      <w:r w:rsidR="00F926B2">
        <w:rPr>
          <w:rFonts w:ascii="Times New Roman" w:hAnsi="Times New Roman"/>
          <w:sz w:val="24"/>
          <w:szCs w:val="24"/>
        </w:rPr>
        <w:t>and as</w:t>
      </w:r>
      <w:r w:rsidR="00F2087C" w:rsidRPr="0076070F">
        <w:rPr>
          <w:rFonts w:ascii="Times New Roman" w:hAnsi="Times New Roman"/>
          <w:sz w:val="24"/>
          <w:szCs w:val="24"/>
        </w:rPr>
        <w:t xml:space="preserve"> an increase of engagement in a value guided behaviors as op</w:t>
      </w:r>
      <w:r w:rsidR="00F926B2">
        <w:rPr>
          <w:rFonts w:ascii="Times New Roman" w:hAnsi="Times New Roman"/>
          <w:sz w:val="24"/>
          <w:szCs w:val="24"/>
        </w:rPr>
        <w:t>posed to a avoidance behaviors. In another words, as</w:t>
      </w:r>
      <w:r w:rsidR="00F2087C" w:rsidRPr="0076070F">
        <w:rPr>
          <w:rFonts w:ascii="Times New Roman" w:hAnsi="Times New Roman"/>
          <w:sz w:val="24"/>
          <w:szCs w:val="24"/>
        </w:rPr>
        <w:t xml:space="preserve"> an inclination toward scheduling a pleasant activities that might be in line with the individuals values </w:t>
      </w:r>
      <w:r w:rsidR="00F11D08" w:rsidRPr="00CA0FD0">
        <w:rPr>
          <w:rFonts w:ascii="Times New Roman" w:hAnsi="Times New Roman"/>
          <w:sz w:val="24"/>
          <w:szCs w:val="24"/>
          <w:vertAlign w:val="superscript"/>
        </w:rPr>
        <w:t>[</w:t>
      </w:r>
      <w:r w:rsidR="00F11D08" w:rsidRPr="00CA0FD0">
        <w:rPr>
          <w:rFonts w:ascii="Times New Roman" w:hAnsi="Times New Roman"/>
          <w:vertAlign w:val="superscript"/>
        </w:rPr>
        <w:t>38,</w:t>
      </w:r>
      <w:r w:rsidR="00CA0FD0" w:rsidRPr="00CA0FD0">
        <w:rPr>
          <w:rFonts w:ascii="Times New Roman" w:hAnsi="Times New Roman"/>
          <w:vertAlign w:val="superscript"/>
        </w:rPr>
        <w:t xml:space="preserve"> </w:t>
      </w:r>
      <w:r w:rsidR="00F11D08" w:rsidRPr="00CA0FD0">
        <w:rPr>
          <w:rFonts w:ascii="Times New Roman" w:hAnsi="Times New Roman"/>
          <w:vertAlign w:val="superscript"/>
        </w:rPr>
        <w:t>39</w:t>
      </w:r>
      <w:r w:rsidR="00F11D08" w:rsidRPr="00CA0FD0">
        <w:rPr>
          <w:rFonts w:ascii="Times New Roman" w:hAnsi="Times New Roman"/>
          <w:sz w:val="24"/>
          <w:szCs w:val="24"/>
          <w:vertAlign w:val="superscript"/>
        </w:rPr>
        <w:t>]</w:t>
      </w:r>
      <w:r w:rsidR="00F2087C" w:rsidRPr="0076070F">
        <w:rPr>
          <w:rFonts w:ascii="Times New Roman" w:hAnsi="Times New Roman"/>
          <w:sz w:val="24"/>
          <w:szCs w:val="24"/>
        </w:rPr>
        <w:t>.</w:t>
      </w:r>
      <w:r w:rsidR="00F2087C">
        <w:rPr>
          <w:rFonts w:ascii="Times New Roman" w:hAnsi="Times New Roman"/>
          <w:color w:val="FF0000"/>
          <w:sz w:val="24"/>
          <w:szCs w:val="24"/>
        </w:rPr>
        <w:t xml:space="preserve"> </w:t>
      </w:r>
      <w:r w:rsidR="00F2087C">
        <w:rPr>
          <w:rFonts w:ascii="Times New Roman" w:hAnsi="Times New Roman"/>
          <w:sz w:val="24"/>
          <w:szCs w:val="24"/>
        </w:rPr>
        <w:t>Significant correlations between Mindful attention and awareness and Behavioral activation components have been documented by several authors</w:t>
      </w:r>
      <w:r w:rsidR="00F11D08">
        <w:rPr>
          <w:rFonts w:ascii="Times New Roman" w:hAnsi="Times New Roman"/>
          <w:sz w:val="24"/>
          <w:szCs w:val="24"/>
        </w:rPr>
        <w:t xml:space="preserve"> </w:t>
      </w:r>
      <w:r w:rsidR="00F11D08" w:rsidRPr="00CA0FD0">
        <w:rPr>
          <w:rFonts w:ascii="Times New Roman" w:hAnsi="Times New Roman"/>
          <w:sz w:val="24"/>
          <w:szCs w:val="24"/>
          <w:vertAlign w:val="superscript"/>
        </w:rPr>
        <w:t>[</w:t>
      </w:r>
      <w:r w:rsidR="00F11D08" w:rsidRPr="00CA0FD0">
        <w:rPr>
          <w:rFonts w:ascii="Times New Roman" w:hAnsi="Times New Roman"/>
          <w:vertAlign w:val="superscript"/>
        </w:rPr>
        <w:t>34,</w:t>
      </w:r>
      <w:r w:rsidR="00CA0FD0" w:rsidRPr="00CA0FD0">
        <w:rPr>
          <w:rFonts w:ascii="Times New Roman" w:hAnsi="Times New Roman"/>
          <w:vertAlign w:val="superscript"/>
        </w:rPr>
        <w:t xml:space="preserve"> </w:t>
      </w:r>
      <w:r w:rsidR="00F11D08" w:rsidRPr="00CA0FD0">
        <w:rPr>
          <w:rFonts w:ascii="Times New Roman" w:hAnsi="Times New Roman"/>
          <w:vertAlign w:val="superscript"/>
        </w:rPr>
        <w:t>40</w:t>
      </w:r>
      <w:r w:rsidR="00F11D08" w:rsidRPr="00CA0FD0">
        <w:rPr>
          <w:rFonts w:ascii="Times New Roman" w:hAnsi="Times New Roman"/>
          <w:sz w:val="24"/>
          <w:szCs w:val="24"/>
          <w:vertAlign w:val="superscript"/>
        </w:rPr>
        <w:t>]</w:t>
      </w:r>
      <w:r w:rsidR="002451D9">
        <w:rPr>
          <w:rFonts w:ascii="Times New Roman" w:hAnsi="Times New Roman"/>
          <w:sz w:val="24"/>
          <w:szCs w:val="24"/>
        </w:rPr>
        <w:t xml:space="preserve">. </w:t>
      </w:r>
      <w:r w:rsidR="00436EDA" w:rsidRPr="0039735C">
        <w:rPr>
          <w:rFonts w:ascii="Times New Roman" w:hAnsi="Times New Roman"/>
          <w:sz w:val="24"/>
          <w:szCs w:val="24"/>
        </w:rPr>
        <w:t>T</w:t>
      </w:r>
      <w:r w:rsidR="005847F9" w:rsidRPr="0039735C">
        <w:rPr>
          <w:rFonts w:ascii="Times New Roman" w:hAnsi="Times New Roman"/>
          <w:sz w:val="24"/>
          <w:szCs w:val="24"/>
        </w:rPr>
        <w:t>he state of heightened mindfulness can contribute to the development of an adaptive behavioral response</w:t>
      </w:r>
      <w:r w:rsidR="00F2087C" w:rsidRPr="0039735C">
        <w:rPr>
          <w:rFonts w:ascii="Times New Roman" w:hAnsi="Times New Roman"/>
          <w:sz w:val="24"/>
          <w:szCs w:val="24"/>
        </w:rPr>
        <w:t xml:space="preserve"> </w:t>
      </w:r>
      <w:r w:rsidR="00F11D08" w:rsidRPr="00CA0FD0">
        <w:rPr>
          <w:rFonts w:ascii="Times New Roman" w:hAnsi="Times New Roman"/>
          <w:sz w:val="24"/>
          <w:szCs w:val="24"/>
          <w:vertAlign w:val="superscript"/>
        </w:rPr>
        <w:t>[</w:t>
      </w:r>
      <w:r w:rsidR="00F11D08" w:rsidRPr="00CA0FD0">
        <w:rPr>
          <w:rFonts w:ascii="Times New Roman" w:hAnsi="Times New Roman"/>
          <w:vertAlign w:val="superscript"/>
        </w:rPr>
        <w:t>39,</w:t>
      </w:r>
      <w:r w:rsidR="00CA0FD0" w:rsidRPr="00CA0FD0">
        <w:rPr>
          <w:rFonts w:ascii="Times New Roman" w:hAnsi="Times New Roman"/>
          <w:vertAlign w:val="superscript"/>
        </w:rPr>
        <w:t xml:space="preserve"> </w:t>
      </w:r>
      <w:r w:rsidR="00F11D08" w:rsidRPr="00CA0FD0">
        <w:rPr>
          <w:rFonts w:ascii="Times New Roman" w:hAnsi="Times New Roman"/>
          <w:vertAlign w:val="superscript"/>
        </w:rPr>
        <w:t>40</w:t>
      </w:r>
      <w:r w:rsidR="00F11D08" w:rsidRPr="00CA0FD0">
        <w:rPr>
          <w:rFonts w:ascii="Times New Roman" w:hAnsi="Times New Roman"/>
          <w:sz w:val="24"/>
          <w:szCs w:val="24"/>
          <w:vertAlign w:val="superscript"/>
        </w:rPr>
        <w:t>]</w:t>
      </w:r>
      <w:r w:rsidR="00285A5B">
        <w:rPr>
          <w:rFonts w:ascii="Times New Roman" w:hAnsi="Times New Roman"/>
        </w:rPr>
        <w:t xml:space="preserve">. </w:t>
      </w:r>
      <w:r w:rsidR="0039735C">
        <w:rPr>
          <w:rFonts w:ascii="Times New Roman" w:hAnsi="Times New Roman"/>
          <w:sz w:val="24"/>
          <w:szCs w:val="24"/>
        </w:rPr>
        <w:t>Therefore the</w:t>
      </w:r>
      <w:r w:rsidR="00CC2E1F" w:rsidRPr="00891A38">
        <w:rPr>
          <w:rFonts w:ascii="Times New Roman" w:hAnsi="Times New Roman"/>
          <w:sz w:val="24"/>
          <w:szCs w:val="24"/>
        </w:rPr>
        <w:t xml:space="preserve"> </w:t>
      </w:r>
      <w:r w:rsidR="00035812" w:rsidRPr="00891A38">
        <w:rPr>
          <w:rFonts w:ascii="Times New Roman" w:hAnsi="Times New Roman"/>
          <w:sz w:val="24"/>
          <w:szCs w:val="24"/>
        </w:rPr>
        <w:t>proposition</w:t>
      </w:r>
      <w:r w:rsidR="00CC2E1F" w:rsidRPr="00891A38">
        <w:rPr>
          <w:rFonts w:ascii="Times New Roman" w:hAnsi="Times New Roman"/>
          <w:sz w:val="24"/>
          <w:szCs w:val="24"/>
        </w:rPr>
        <w:t xml:space="preserve"> that attention to the immediate environment might play a</w:t>
      </w:r>
      <w:r w:rsidR="009A2B86" w:rsidRPr="00891A38">
        <w:rPr>
          <w:rFonts w:ascii="Times New Roman" w:hAnsi="Times New Roman"/>
          <w:sz w:val="24"/>
          <w:szCs w:val="24"/>
        </w:rPr>
        <w:t>n</w:t>
      </w:r>
      <w:r w:rsidR="00CC2E1F" w:rsidRPr="00891A38">
        <w:rPr>
          <w:rFonts w:ascii="Times New Roman" w:hAnsi="Times New Roman"/>
          <w:sz w:val="24"/>
          <w:szCs w:val="24"/>
        </w:rPr>
        <w:t xml:space="preserve"> important role in assessing the causes and effects of a problematic behavior</w:t>
      </w:r>
      <w:r w:rsidR="00602147" w:rsidRPr="00891A38">
        <w:rPr>
          <w:rFonts w:ascii="Times New Roman" w:hAnsi="Times New Roman"/>
          <w:sz w:val="24"/>
          <w:szCs w:val="24"/>
        </w:rPr>
        <w:t xml:space="preserve"> and thus, provide important insights for </w:t>
      </w:r>
      <w:r w:rsidR="00917282" w:rsidRPr="00891A38">
        <w:rPr>
          <w:rFonts w:ascii="Times New Roman" w:hAnsi="Times New Roman"/>
          <w:sz w:val="24"/>
          <w:szCs w:val="24"/>
        </w:rPr>
        <w:t xml:space="preserve">generating a </w:t>
      </w:r>
      <w:r w:rsidR="00602147" w:rsidRPr="00891A38">
        <w:rPr>
          <w:rFonts w:ascii="Times New Roman" w:hAnsi="Times New Roman"/>
          <w:sz w:val="24"/>
          <w:szCs w:val="24"/>
        </w:rPr>
        <w:t xml:space="preserve">more </w:t>
      </w:r>
      <w:r w:rsidR="00DA40C8" w:rsidRPr="00891A38">
        <w:rPr>
          <w:rFonts w:ascii="Times New Roman" w:hAnsi="Times New Roman"/>
          <w:sz w:val="24"/>
          <w:szCs w:val="24"/>
        </w:rPr>
        <w:t>constructive</w:t>
      </w:r>
      <w:r w:rsidR="00602147" w:rsidRPr="00891A38">
        <w:rPr>
          <w:rFonts w:ascii="Times New Roman" w:hAnsi="Times New Roman"/>
          <w:sz w:val="24"/>
          <w:szCs w:val="24"/>
        </w:rPr>
        <w:t xml:space="preserve"> </w:t>
      </w:r>
      <w:r w:rsidR="00D076CC">
        <w:rPr>
          <w:rFonts w:ascii="Times New Roman" w:hAnsi="Times New Roman"/>
          <w:sz w:val="24"/>
          <w:szCs w:val="24"/>
        </w:rPr>
        <w:t>behavioral</w:t>
      </w:r>
      <w:r w:rsidR="00602147" w:rsidRPr="00891A38">
        <w:rPr>
          <w:rFonts w:ascii="Times New Roman" w:hAnsi="Times New Roman"/>
          <w:sz w:val="24"/>
          <w:szCs w:val="24"/>
        </w:rPr>
        <w:t xml:space="preserve"> alternative</w:t>
      </w:r>
      <w:r w:rsidR="00CC2E1F" w:rsidRPr="00891A38">
        <w:rPr>
          <w:rFonts w:ascii="Times New Roman" w:hAnsi="Times New Roman"/>
          <w:sz w:val="24"/>
          <w:szCs w:val="24"/>
        </w:rPr>
        <w:t xml:space="preserve"> </w:t>
      </w:r>
      <w:r w:rsidR="00F11D08" w:rsidRPr="00CA0FD0">
        <w:rPr>
          <w:rFonts w:ascii="Times New Roman" w:hAnsi="Times New Roman"/>
          <w:sz w:val="24"/>
          <w:szCs w:val="24"/>
          <w:vertAlign w:val="superscript"/>
        </w:rPr>
        <w:t>[</w:t>
      </w:r>
      <w:r w:rsidR="00F11D08" w:rsidRPr="00CA0FD0">
        <w:rPr>
          <w:rFonts w:ascii="Times New Roman" w:hAnsi="Times New Roman"/>
          <w:vertAlign w:val="superscript"/>
        </w:rPr>
        <w:t>41</w:t>
      </w:r>
      <w:r w:rsidR="00F11D08" w:rsidRPr="00CA0FD0">
        <w:rPr>
          <w:rFonts w:ascii="Times New Roman" w:hAnsi="Times New Roman"/>
          <w:sz w:val="24"/>
          <w:szCs w:val="24"/>
          <w:vertAlign w:val="superscript"/>
        </w:rPr>
        <w:t>]</w:t>
      </w:r>
      <w:r w:rsidR="00F11D08" w:rsidRPr="007B2EDA">
        <w:rPr>
          <w:rFonts w:ascii="Times New Roman" w:hAnsi="Times New Roman"/>
        </w:rPr>
        <w:t xml:space="preserve"> </w:t>
      </w:r>
      <w:r w:rsidR="00F020EB" w:rsidRPr="00891A38">
        <w:rPr>
          <w:rFonts w:ascii="Times New Roman" w:hAnsi="Times New Roman"/>
          <w:sz w:val="24"/>
          <w:szCs w:val="24"/>
        </w:rPr>
        <w:t xml:space="preserve">and </w:t>
      </w:r>
      <w:r w:rsidR="00274277">
        <w:rPr>
          <w:rFonts w:ascii="Times New Roman" w:hAnsi="Times New Roman"/>
          <w:sz w:val="24"/>
          <w:szCs w:val="24"/>
        </w:rPr>
        <w:t xml:space="preserve">prevent experiential avoidance </w:t>
      </w:r>
      <w:r w:rsidR="0039735C">
        <w:rPr>
          <w:rFonts w:ascii="Times New Roman" w:hAnsi="Times New Roman"/>
          <w:sz w:val="24"/>
          <w:szCs w:val="24"/>
        </w:rPr>
        <w:t>is</w:t>
      </w:r>
      <w:r w:rsidR="00CC2E1F" w:rsidRPr="00891A38">
        <w:rPr>
          <w:rFonts w:ascii="Times New Roman" w:hAnsi="Times New Roman"/>
          <w:sz w:val="24"/>
          <w:szCs w:val="24"/>
        </w:rPr>
        <w:t xml:space="preserve"> theoretically sound</w:t>
      </w:r>
      <w:r w:rsidR="007A0356" w:rsidRPr="00891A38">
        <w:rPr>
          <w:rFonts w:ascii="Times New Roman" w:hAnsi="Times New Roman"/>
          <w:sz w:val="24"/>
          <w:szCs w:val="24"/>
        </w:rPr>
        <w:t>.</w:t>
      </w:r>
      <w:r w:rsidR="00282DAE">
        <w:rPr>
          <w:rFonts w:ascii="Times New Roman" w:hAnsi="Times New Roman"/>
          <w:sz w:val="24"/>
          <w:szCs w:val="24"/>
        </w:rPr>
        <w:t xml:space="preserve"> </w:t>
      </w:r>
      <w:r w:rsidR="007A0356" w:rsidRPr="00891A38">
        <w:rPr>
          <w:rFonts w:ascii="Times New Roman" w:hAnsi="Times New Roman"/>
          <w:sz w:val="24"/>
          <w:szCs w:val="24"/>
        </w:rPr>
        <w:t xml:space="preserve">Whilst there are important theoretical ideas about this process, there aren’t enough evidences that support this claim, </w:t>
      </w:r>
      <w:r w:rsidR="005847F9">
        <w:rPr>
          <w:rFonts w:ascii="Times New Roman" w:hAnsi="Times New Roman"/>
          <w:sz w:val="24"/>
          <w:szCs w:val="24"/>
        </w:rPr>
        <w:t>which</w:t>
      </w:r>
      <w:r w:rsidR="007A0356" w:rsidRPr="00891A38">
        <w:rPr>
          <w:rFonts w:ascii="Times New Roman" w:hAnsi="Times New Roman"/>
          <w:sz w:val="24"/>
          <w:szCs w:val="24"/>
        </w:rPr>
        <w:t xml:space="preserve"> constitutes a research gap.</w:t>
      </w:r>
      <w:r w:rsidR="0079212D" w:rsidRPr="00891A38">
        <w:rPr>
          <w:rFonts w:ascii="Times New Roman" w:hAnsi="Times New Roman"/>
          <w:sz w:val="24"/>
          <w:szCs w:val="24"/>
        </w:rPr>
        <w:t xml:space="preserve"> </w:t>
      </w:r>
      <w:r w:rsidR="00361477" w:rsidRPr="00891A38">
        <w:rPr>
          <w:rFonts w:ascii="Times New Roman" w:hAnsi="Times New Roman"/>
          <w:sz w:val="24"/>
          <w:szCs w:val="24"/>
        </w:rPr>
        <w:t xml:space="preserve">It is therefore important to understand how </w:t>
      </w:r>
      <w:r w:rsidR="00CF0CCE">
        <w:rPr>
          <w:rFonts w:ascii="Times New Roman" w:hAnsi="Times New Roman"/>
          <w:sz w:val="24"/>
          <w:szCs w:val="24"/>
        </w:rPr>
        <w:t>Mindful Attention and Awareness</w:t>
      </w:r>
      <w:r w:rsidR="00C22716" w:rsidRPr="00891A38">
        <w:rPr>
          <w:rFonts w:ascii="Times New Roman" w:hAnsi="Times New Roman"/>
          <w:sz w:val="24"/>
          <w:szCs w:val="24"/>
        </w:rPr>
        <w:t xml:space="preserve"> might</w:t>
      </w:r>
      <w:r w:rsidR="00FE6A29" w:rsidRPr="00891A38">
        <w:rPr>
          <w:rFonts w:ascii="Times New Roman" w:hAnsi="Times New Roman"/>
          <w:sz w:val="24"/>
          <w:szCs w:val="24"/>
        </w:rPr>
        <w:t xml:space="preserve"> </w:t>
      </w:r>
      <w:r w:rsidR="00E504B8" w:rsidRPr="00891A38">
        <w:rPr>
          <w:rFonts w:ascii="Times New Roman" w:hAnsi="Times New Roman"/>
          <w:sz w:val="24"/>
          <w:szCs w:val="24"/>
        </w:rPr>
        <w:t xml:space="preserve">relate </w:t>
      </w:r>
      <w:r w:rsidR="00C22716" w:rsidRPr="00891A38">
        <w:rPr>
          <w:rFonts w:ascii="Times New Roman" w:hAnsi="Times New Roman"/>
          <w:sz w:val="24"/>
          <w:szCs w:val="24"/>
        </w:rPr>
        <w:t>to the</w:t>
      </w:r>
      <w:r w:rsidR="00361477" w:rsidRPr="00891A38">
        <w:rPr>
          <w:rFonts w:ascii="Times New Roman" w:hAnsi="Times New Roman"/>
          <w:sz w:val="24"/>
          <w:szCs w:val="24"/>
        </w:rPr>
        <w:t xml:space="preserve"> value-sustained</w:t>
      </w:r>
      <w:r w:rsidR="00E504B8" w:rsidRPr="00891A38">
        <w:rPr>
          <w:rFonts w:ascii="Times New Roman" w:hAnsi="Times New Roman"/>
          <w:sz w:val="24"/>
          <w:szCs w:val="24"/>
        </w:rPr>
        <w:t>,</w:t>
      </w:r>
      <w:r w:rsidR="00361477" w:rsidRPr="00891A38">
        <w:rPr>
          <w:rFonts w:ascii="Times New Roman" w:hAnsi="Times New Roman"/>
          <w:sz w:val="24"/>
          <w:szCs w:val="24"/>
        </w:rPr>
        <w:t xml:space="preserve"> goal-driven</w:t>
      </w:r>
      <w:r w:rsidR="00E504B8" w:rsidRPr="00891A38">
        <w:rPr>
          <w:rFonts w:ascii="Times New Roman" w:hAnsi="Times New Roman"/>
          <w:sz w:val="24"/>
          <w:szCs w:val="24"/>
        </w:rPr>
        <w:t>,</w:t>
      </w:r>
      <w:r w:rsidR="00991B9E" w:rsidRPr="00891A38">
        <w:rPr>
          <w:rFonts w:ascii="Times New Roman" w:hAnsi="Times New Roman"/>
          <w:sz w:val="24"/>
          <w:szCs w:val="24"/>
        </w:rPr>
        <w:t xml:space="preserve"> proactive behavioral ex</w:t>
      </w:r>
      <w:r w:rsidR="00361477" w:rsidRPr="00891A38">
        <w:rPr>
          <w:rFonts w:ascii="Times New Roman" w:hAnsi="Times New Roman"/>
          <w:sz w:val="24"/>
          <w:szCs w:val="24"/>
        </w:rPr>
        <w:t xml:space="preserve">posure </w:t>
      </w:r>
      <w:r w:rsidR="00E504B8" w:rsidRPr="00891A38">
        <w:rPr>
          <w:rFonts w:ascii="Times New Roman" w:hAnsi="Times New Roman"/>
          <w:sz w:val="24"/>
          <w:szCs w:val="24"/>
        </w:rPr>
        <w:t>sequence</w:t>
      </w:r>
      <w:r w:rsidR="00361477" w:rsidRPr="00891A38">
        <w:rPr>
          <w:rFonts w:ascii="Times New Roman" w:hAnsi="Times New Roman"/>
          <w:sz w:val="24"/>
          <w:szCs w:val="24"/>
        </w:rPr>
        <w:t>, more commonly known as a behavioral activation</w:t>
      </w:r>
      <w:r w:rsidR="008109CE">
        <w:rPr>
          <w:rFonts w:ascii="Times New Roman" w:hAnsi="Times New Roman"/>
          <w:sz w:val="24"/>
          <w:szCs w:val="24"/>
        </w:rPr>
        <w:t xml:space="preserve"> in contrast to </w:t>
      </w:r>
      <w:r w:rsidR="00F75C1A" w:rsidRPr="00891A38">
        <w:rPr>
          <w:rFonts w:ascii="Times New Roman" w:hAnsi="Times New Roman"/>
          <w:sz w:val="24"/>
          <w:szCs w:val="24"/>
        </w:rPr>
        <w:t xml:space="preserve"> behavioral avoidance</w:t>
      </w:r>
      <w:r w:rsidR="002D0FC5" w:rsidRPr="00891A38">
        <w:rPr>
          <w:rFonts w:ascii="Times New Roman" w:hAnsi="Times New Roman"/>
          <w:sz w:val="24"/>
          <w:szCs w:val="24"/>
        </w:rPr>
        <w:t>.</w:t>
      </w:r>
      <w:r w:rsidR="00CC2E1F" w:rsidRPr="00891A38">
        <w:rPr>
          <w:rFonts w:ascii="Times New Roman" w:hAnsi="Times New Roman"/>
          <w:sz w:val="24"/>
          <w:szCs w:val="24"/>
        </w:rPr>
        <w:t xml:space="preserve"> </w:t>
      </w:r>
      <w:r w:rsidR="00CF7109">
        <w:rPr>
          <w:rFonts w:ascii="Times New Roman" w:hAnsi="Times New Roman"/>
          <w:sz w:val="24"/>
          <w:szCs w:val="24"/>
        </w:rPr>
        <w:tab/>
      </w:r>
      <w:r w:rsidR="00CF7109">
        <w:rPr>
          <w:rFonts w:ascii="Times New Roman" w:hAnsi="Times New Roman"/>
          <w:sz w:val="24"/>
          <w:szCs w:val="24"/>
        </w:rPr>
        <w:tab/>
      </w:r>
      <w:r w:rsidR="00CF7109">
        <w:rPr>
          <w:rFonts w:ascii="Times New Roman" w:hAnsi="Times New Roman"/>
          <w:sz w:val="24"/>
          <w:szCs w:val="24"/>
        </w:rPr>
        <w:tab/>
      </w:r>
      <w:r w:rsidR="008109CE">
        <w:rPr>
          <w:rFonts w:ascii="Times New Roman" w:hAnsi="Times New Roman"/>
          <w:sz w:val="24"/>
          <w:szCs w:val="24"/>
        </w:rPr>
        <w:tab/>
      </w:r>
      <w:r w:rsidR="002B1B58" w:rsidRPr="002B1B58">
        <w:rPr>
          <w:rFonts w:ascii="Times New Roman" w:hAnsi="Times New Roman"/>
          <w:b/>
          <w:sz w:val="24"/>
          <w:szCs w:val="24"/>
        </w:rPr>
        <w:t>Research goal</w:t>
      </w:r>
      <w:r w:rsidR="002B1B58">
        <w:rPr>
          <w:rFonts w:ascii="Times New Roman" w:hAnsi="Times New Roman"/>
          <w:b/>
          <w:sz w:val="24"/>
          <w:szCs w:val="24"/>
        </w:rPr>
        <w:t>s</w:t>
      </w:r>
      <w:r w:rsidR="002B1B58" w:rsidRPr="002B1B58">
        <w:rPr>
          <w:rFonts w:ascii="Times New Roman" w:hAnsi="Times New Roman"/>
          <w:b/>
          <w:sz w:val="24"/>
          <w:szCs w:val="24"/>
        </w:rPr>
        <w:t>.</w:t>
      </w:r>
      <w:r w:rsidR="0076070F">
        <w:rPr>
          <w:rFonts w:ascii="Times New Roman" w:hAnsi="Times New Roman"/>
          <w:b/>
          <w:sz w:val="24"/>
          <w:szCs w:val="24"/>
        </w:rPr>
        <w:t xml:space="preserve"> </w:t>
      </w:r>
      <w:r w:rsidR="0069566D">
        <w:rPr>
          <w:rFonts w:ascii="Times New Roman" w:hAnsi="Times New Roman"/>
          <w:sz w:val="24"/>
          <w:szCs w:val="24"/>
        </w:rPr>
        <w:t>T</w:t>
      </w:r>
      <w:r w:rsidR="003A797F" w:rsidRPr="003A797F">
        <w:rPr>
          <w:rFonts w:ascii="Times New Roman" w:hAnsi="Times New Roman"/>
          <w:sz w:val="24"/>
          <w:szCs w:val="24"/>
        </w:rPr>
        <w:t>here has been particular interest in</w:t>
      </w:r>
      <w:r w:rsidR="000220E8">
        <w:rPr>
          <w:rFonts w:ascii="Times New Roman" w:hAnsi="Times New Roman"/>
          <w:sz w:val="24"/>
          <w:szCs w:val="24"/>
        </w:rPr>
        <w:t xml:space="preserve"> exami</w:t>
      </w:r>
      <w:r w:rsidR="003A797F" w:rsidRPr="003A797F">
        <w:rPr>
          <w:rFonts w:ascii="Times New Roman" w:hAnsi="Times New Roman"/>
          <w:sz w:val="24"/>
          <w:szCs w:val="24"/>
        </w:rPr>
        <w:t>nation of the psychometric characteristics of</w:t>
      </w:r>
      <w:r w:rsidR="0076070F" w:rsidRPr="003A797F">
        <w:rPr>
          <w:rFonts w:ascii="Times New Roman" w:hAnsi="Times New Roman"/>
          <w:sz w:val="24"/>
          <w:szCs w:val="24"/>
        </w:rPr>
        <w:t xml:space="preserve"> Mindful Attention and Awareness</w:t>
      </w:r>
      <w:r w:rsidR="003A797F" w:rsidRPr="003A797F">
        <w:rPr>
          <w:rFonts w:ascii="Times New Roman" w:hAnsi="Times New Roman"/>
          <w:sz w:val="24"/>
          <w:szCs w:val="24"/>
        </w:rPr>
        <w:t xml:space="preserve"> scale</w:t>
      </w:r>
      <w:r w:rsidR="0069566D">
        <w:rPr>
          <w:rFonts w:ascii="Times New Roman" w:hAnsi="Times New Roman"/>
          <w:sz w:val="24"/>
          <w:szCs w:val="24"/>
        </w:rPr>
        <w:t xml:space="preserve"> and Behavioral activation for depression</w:t>
      </w:r>
      <w:r w:rsidR="0076070F" w:rsidRPr="003A797F">
        <w:rPr>
          <w:rFonts w:ascii="Times New Roman" w:hAnsi="Times New Roman"/>
          <w:sz w:val="24"/>
          <w:szCs w:val="24"/>
        </w:rPr>
        <w:t xml:space="preserve"> in different cultures</w:t>
      </w:r>
      <w:r w:rsidR="003A797F">
        <w:rPr>
          <w:rFonts w:ascii="Times New Roman" w:hAnsi="Times New Roman"/>
          <w:b/>
          <w:sz w:val="24"/>
          <w:szCs w:val="24"/>
        </w:rPr>
        <w:t xml:space="preserve"> </w:t>
      </w:r>
      <w:r w:rsidR="00585E39" w:rsidRPr="00CA0FD0">
        <w:rPr>
          <w:rFonts w:ascii="Times New Roman" w:hAnsi="Times New Roman"/>
          <w:sz w:val="24"/>
          <w:szCs w:val="24"/>
          <w:vertAlign w:val="superscript"/>
        </w:rPr>
        <w:t>[41,42,44,45]</w:t>
      </w:r>
      <w:r w:rsidR="00585E39" w:rsidRPr="007B2EDA">
        <w:rPr>
          <w:rFonts w:ascii="Times New Roman" w:hAnsi="Times New Roman"/>
        </w:rPr>
        <w:t xml:space="preserve"> </w:t>
      </w:r>
      <w:r w:rsidR="003A797F" w:rsidRPr="0069566D">
        <w:rPr>
          <w:rFonts w:ascii="Times New Roman" w:hAnsi="Times New Roman"/>
          <w:sz w:val="24"/>
          <w:szCs w:val="24"/>
        </w:rPr>
        <w:t xml:space="preserve">and to investigate the potential mechanisms </w:t>
      </w:r>
      <w:r w:rsidR="0069566D" w:rsidRPr="0069566D">
        <w:rPr>
          <w:rFonts w:ascii="Times New Roman" w:hAnsi="Times New Roman"/>
          <w:sz w:val="24"/>
          <w:szCs w:val="24"/>
        </w:rPr>
        <w:t>of how</w:t>
      </w:r>
      <w:r w:rsidR="003A797F" w:rsidRPr="0069566D">
        <w:rPr>
          <w:rFonts w:ascii="Times New Roman" w:hAnsi="Times New Roman"/>
          <w:sz w:val="24"/>
          <w:szCs w:val="24"/>
        </w:rPr>
        <w:t xml:space="preserve"> Mindful attention and awareness might </w:t>
      </w:r>
      <w:r w:rsidR="0069566D" w:rsidRPr="0069566D">
        <w:rPr>
          <w:rFonts w:ascii="Times New Roman" w:hAnsi="Times New Roman"/>
          <w:sz w:val="24"/>
          <w:szCs w:val="24"/>
        </w:rPr>
        <w:t xml:space="preserve">influence the distress levels among adolescents </w:t>
      </w:r>
      <w:r w:rsidR="00585E39" w:rsidRPr="00CA0FD0">
        <w:rPr>
          <w:rFonts w:ascii="Times New Roman" w:hAnsi="Times New Roman"/>
          <w:sz w:val="24"/>
          <w:szCs w:val="24"/>
          <w:vertAlign w:val="superscript"/>
        </w:rPr>
        <w:t>[</w:t>
      </w:r>
      <w:r w:rsidR="00585E39" w:rsidRPr="00CA0FD0">
        <w:rPr>
          <w:rFonts w:ascii="Times New Roman" w:hAnsi="Times New Roman"/>
          <w:vertAlign w:val="superscript"/>
        </w:rPr>
        <w:t>46</w:t>
      </w:r>
      <w:r w:rsidR="00585E39" w:rsidRPr="00CA0FD0">
        <w:rPr>
          <w:rFonts w:ascii="Times New Roman" w:hAnsi="Times New Roman"/>
          <w:sz w:val="24"/>
          <w:szCs w:val="24"/>
          <w:vertAlign w:val="superscript"/>
        </w:rPr>
        <w:t>]</w:t>
      </w:r>
      <w:r w:rsidR="0069566D">
        <w:rPr>
          <w:rFonts w:ascii="Times New Roman" w:hAnsi="Times New Roman"/>
          <w:sz w:val="24"/>
          <w:szCs w:val="24"/>
        </w:rPr>
        <w:t>.</w:t>
      </w:r>
      <w:r w:rsidR="0069566D">
        <w:rPr>
          <w:rFonts w:ascii="Times New Roman" w:hAnsi="Times New Roman"/>
          <w:b/>
          <w:sz w:val="24"/>
          <w:szCs w:val="24"/>
        </w:rPr>
        <w:t xml:space="preserve"> </w:t>
      </w:r>
      <w:r w:rsidR="002451D9">
        <w:rPr>
          <w:rFonts w:ascii="Times New Roman" w:hAnsi="Times New Roman"/>
          <w:sz w:val="24"/>
          <w:szCs w:val="24"/>
        </w:rPr>
        <w:lastRenderedPageBreak/>
        <w:t>T</w:t>
      </w:r>
      <w:r w:rsidR="0069566D">
        <w:rPr>
          <w:rFonts w:ascii="Times New Roman" w:hAnsi="Times New Roman"/>
          <w:sz w:val="24"/>
          <w:szCs w:val="24"/>
        </w:rPr>
        <w:t>herefore t</w:t>
      </w:r>
      <w:r w:rsidR="002451D9">
        <w:rPr>
          <w:rFonts w:ascii="Times New Roman" w:hAnsi="Times New Roman"/>
          <w:sz w:val="24"/>
          <w:szCs w:val="24"/>
        </w:rPr>
        <w:t xml:space="preserve">he goals of this study are a) </w:t>
      </w:r>
      <w:r w:rsidR="0069566D" w:rsidRPr="002C21FA">
        <w:rPr>
          <w:rFonts w:ascii="Times New Roman" w:hAnsi="Times New Roman"/>
          <w:b/>
          <w:sz w:val="24"/>
          <w:szCs w:val="24"/>
        </w:rPr>
        <w:t xml:space="preserve">to examine </w:t>
      </w:r>
      <w:r w:rsidR="0069566D" w:rsidRPr="002C21FA">
        <w:rPr>
          <w:rFonts w:ascii="Times New Roman" w:hAnsi="Times New Roman"/>
          <w:b/>
          <w:color w:val="000000"/>
          <w:sz w:val="24"/>
          <w:szCs w:val="24"/>
        </w:rPr>
        <w:t>construct validity</w:t>
      </w:r>
      <w:r w:rsidR="0069566D">
        <w:rPr>
          <w:rFonts w:ascii="Times New Roman" w:hAnsi="Times New Roman"/>
          <w:color w:val="000000"/>
          <w:sz w:val="24"/>
          <w:szCs w:val="24"/>
        </w:rPr>
        <w:t xml:space="preserve"> of </w:t>
      </w:r>
      <w:r w:rsidR="00045E9D">
        <w:rPr>
          <w:rFonts w:ascii="Times New Roman" w:hAnsi="Times New Roman"/>
          <w:color w:val="000000"/>
          <w:sz w:val="24"/>
          <w:szCs w:val="24"/>
        </w:rPr>
        <w:t>Mindful attention and awareness</w:t>
      </w:r>
      <w:r w:rsidR="0069566D">
        <w:rPr>
          <w:rFonts w:ascii="Times New Roman" w:hAnsi="Times New Roman"/>
          <w:color w:val="000000"/>
          <w:sz w:val="24"/>
          <w:szCs w:val="24"/>
        </w:rPr>
        <w:t xml:space="preserve"> construct</w:t>
      </w:r>
      <w:r w:rsidR="00045E9D">
        <w:rPr>
          <w:rFonts w:ascii="Times New Roman" w:hAnsi="Times New Roman"/>
          <w:color w:val="000000"/>
          <w:sz w:val="24"/>
          <w:szCs w:val="24"/>
        </w:rPr>
        <w:t xml:space="preserve"> by </w:t>
      </w:r>
      <w:r w:rsidR="00045E9D">
        <w:rPr>
          <w:rFonts w:ascii="Times New Roman" w:hAnsi="Times New Roman"/>
          <w:sz w:val="24"/>
          <w:szCs w:val="24"/>
        </w:rPr>
        <w:t>conducting confirmatory factor analysis</w:t>
      </w:r>
      <w:r w:rsidR="0069566D">
        <w:rPr>
          <w:rFonts w:ascii="Times New Roman" w:hAnsi="Times New Roman"/>
          <w:color w:val="000000"/>
          <w:sz w:val="24"/>
          <w:szCs w:val="24"/>
        </w:rPr>
        <w:t xml:space="preserve">; </w:t>
      </w:r>
      <w:r w:rsidR="0069566D">
        <w:rPr>
          <w:rFonts w:ascii="Times New Roman" w:hAnsi="Times New Roman"/>
          <w:sz w:val="24"/>
          <w:szCs w:val="24"/>
        </w:rPr>
        <w:t xml:space="preserve">to </w:t>
      </w:r>
      <w:r w:rsidR="00045E9D">
        <w:rPr>
          <w:rFonts w:ascii="Times New Roman" w:hAnsi="Times New Roman"/>
          <w:sz w:val="24"/>
          <w:szCs w:val="24"/>
        </w:rPr>
        <w:t>test</w:t>
      </w:r>
      <w:r w:rsidR="0069566D">
        <w:rPr>
          <w:rFonts w:ascii="Times New Roman" w:hAnsi="Times New Roman"/>
          <w:sz w:val="24"/>
          <w:szCs w:val="24"/>
        </w:rPr>
        <w:t xml:space="preserve"> the reliability analyses of most adequate solution, and to b) </w:t>
      </w:r>
      <w:r w:rsidR="0069566D" w:rsidRPr="002C21FA">
        <w:rPr>
          <w:rFonts w:ascii="Times New Roman" w:hAnsi="Times New Roman"/>
          <w:b/>
          <w:sz w:val="24"/>
          <w:szCs w:val="24"/>
        </w:rPr>
        <w:t>test</w:t>
      </w:r>
      <w:r w:rsidR="00BE413F" w:rsidRPr="002C21FA">
        <w:rPr>
          <w:rFonts w:ascii="Times New Roman" w:hAnsi="Times New Roman"/>
          <w:b/>
          <w:sz w:val="24"/>
          <w:szCs w:val="24"/>
        </w:rPr>
        <w:t xml:space="preserve"> the</w:t>
      </w:r>
      <w:r w:rsidR="0069566D" w:rsidRPr="002C21FA">
        <w:rPr>
          <w:rFonts w:ascii="Times New Roman" w:hAnsi="Times New Roman"/>
          <w:b/>
          <w:sz w:val="24"/>
          <w:szCs w:val="24"/>
        </w:rPr>
        <w:t xml:space="preserve"> convergent validity</w:t>
      </w:r>
      <w:r w:rsidR="0069566D">
        <w:rPr>
          <w:rFonts w:ascii="Times New Roman" w:hAnsi="Times New Roman"/>
          <w:sz w:val="24"/>
          <w:szCs w:val="24"/>
        </w:rPr>
        <w:t xml:space="preserve"> of Mindful Attention and Awareness by </w:t>
      </w:r>
      <w:r w:rsidR="00BE413F">
        <w:rPr>
          <w:rFonts w:ascii="Times New Roman" w:hAnsi="Times New Roman"/>
          <w:sz w:val="24"/>
          <w:szCs w:val="24"/>
        </w:rPr>
        <w:t>examining its</w:t>
      </w:r>
      <w:r w:rsidR="0069566D">
        <w:rPr>
          <w:rFonts w:ascii="Times New Roman" w:hAnsi="Times New Roman"/>
          <w:sz w:val="24"/>
          <w:szCs w:val="24"/>
        </w:rPr>
        <w:t xml:space="preserve"> correlations with positive psychological</w:t>
      </w:r>
      <w:r w:rsidR="00BE413F">
        <w:rPr>
          <w:rFonts w:ascii="Times New Roman" w:hAnsi="Times New Roman"/>
          <w:sz w:val="24"/>
          <w:szCs w:val="24"/>
        </w:rPr>
        <w:t xml:space="preserve"> constructs</w:t>
      </w:r>
      <w:r w:rsidR="0069566D">
        <w:rPr>
          <w:rFonts w:ascii="Times New Roman" w:hAnsi="Times New Roman"/>
          <w:sz w:val="24"/>
          <w:szCs w:val="24"/>
        </w:rPr>
        <w:t xml:space="preserve"> and distress measures</w:t>
      </w:r>
      <w:r w:rsidR="00B960D1">
        <w:rPr>
          <w:rFonts w:ascii="Times New Roman" w:hAnsi="Times New Roman"/>
          <w:sz w:val="24"/>
          <w:szCs w:val="24"/>
        </w:rPr>
        <w:t>.</w:t>
      </w:r>
      <w:r w:rsidR="00BE413F">
        <w:rPr>
          <w:rFonts w:ascii="Times New Roman" w:hAnsi="Times New Roman"/>
          <w:color w:val="000000"/>
          <w:sz w:val="24"/>
          <w:szCs w:val="24"/>
        </w:rPr>
        <w:t xml:space="preserve"> In the case of Behavioral activation for depression </w:t>
      </w:r>
      <w:r w:rsidR="00BE413F" w:rsidRPr="00585E39">
        <w:rPr>
          <w:rFonts w:ascii="Times New Roman" w:hAnsi="Times New Roman"/>
          <w:sz w:val="24"/>
          <w:szCs w:val="24"/>
        </w:rPr>
        <w:t>previous research reported the problematic cross-loading of item no.1</w:t>
      </w:r>
      <w:r w:rsidR="00B960D1">
        <w:rPr>
          <w:rFonts w:ascii="Times New Roman" w:hAnsi="Times New Roman"/>
          <w:sz w:val="24"/>
          <w:szCs w:val="24"/>
        </w:rPr>
        <w:t xml:space="preserve"> </w:t>
      </w:r>
      <w:r w:rsidR="00585E39" w:rsidRPr="00CA0FD0">
        <w:rPr>
          <w:rFonts w:ascii="Times New Roman" w:hAnsi="Times New Roman"/>
          <w:sz w:val="24"/>
          <w:szCs w:val="24"/>
          <w:vertAlign w:val="superscript"/>
        </w:rPr>
        <w:t>[</w:t>
      </w:r>
      <w:r w:rsidR="00585E39" w:rsidRPr="00CA0FD0">
        <w:rPr>
          <w:rFonts w:ascii="Times New Roman" w:hAnsi="Times New Roman"/>
          <w:vertAlign w:val="superscript"/>
        </w:rPr>
        <w:t>47</w:t>
      </w:r>
      <w:r w:rsidR="00585E39" w:rsidRPr="00CA0FD0">
        <w:rPr>
          <w:rFonts w:ascii="Times New Roman" w:hAnsi="Times New Roman"/>
          <w:sz w:val="24"/>
          <w:szCs w:val="24"/>
          <w:vertAlign w:val="superscript"/>
        </w:rPr>
        <w:t>]</w:t>
      </w:r>
      <w:r w:rsidR="00585E39" w:rsidRPr="00585E39">
        <w:rPr>
          <w:rFonts w:ascii="Times New Roman" w:hAnsi="Times New Roman"/>
        </w:rPr>
        <w:t xml:space="preserve"> </w:t>
      </w:r>
      <w:r w:rsidR="00DA333D">
        <w:rPr>
          <w:rFonts w:ascii="Times New Roman" w:hAnsi="Times New Roman"/>
          <w:sz w:val="24"/>
          <w:szCs w:val="24"/>
        </w:rPr>
        <w:t>so the closer examination will be conducted.</w:t>
      </w:r>
      <w:r w:rsidR="00BE413F" w:rsidRPr="00585E39">
        <w:rPr>
          <w:rFonts w:ascii="Times New Roman" w:hAnsi="Times New Roman"/>
          <w:sz w:val="24"/>
          <w:szCs w:val="24"/>
        </w:rPr>
        <w:t xml:space="preserve"> </w:t>
      </w:r>
      <w:r w:rsidR="00BE413F" w:rsidRPr="00585E39">
        <w:rPr>
          <w:rFonts w:ascii="Times New Roman" w:hAnsi="Times New Roman"/>
          <w:sz w:val="24"/>
          <w:szCs w:val="24"/>
        </w:rPr>
        <w:tab/>
      </w:r>
      <w:r w:rsidR="00BE413F">
        <w:rPr>
          <w:rFonts w:ascii="Times New Roman" w:hAnsi="Times New Roman"/>
          <w:sz w:val="24"/>
          <w:szCs w:val="24"/>
        </w:rPr>
        <w:tab/>
      </w:r>
      <w:r w:rsidR="00BE413F">
        <w:rPr>
          <w:rFonts w:ascii="Times New Roman" w:hAnsi="Times New Roman"/>
          <w:sz w:val="24"/>
          <w:szCs w:val="24"/>
        </w:rPr>
        <w:tab/>
      </w:r>
      <w:r w:rsidR="00BE413F">
        <w:rPr>
          <w:rFonts w:ascii="Times New Roman" w:hAnsi="Times New Roman"/>
          <w:color w:val="000000"/>
          <w:sz w:val="24"/>
          <w:szCs w:val="24"/>
        </w:rPr>
        <w:t>Lastly c</w:t>
      </w:r>
      <w:r w:rsidR="005202B2" w:rsidRPr="00891A38">
        <w:rPr>
          <w:rFonts w:ascii="Times New Roman" w:hAnsi="Times New Roman"/>
          <w:color w:val="000000"/>
          <w:sz w:val="24"/>
          <w:szCs w:val="24"/>
        </w:rPr>
        <w:t xml:space="preserve">onsidering the </w:t>
      </w:r>
      <w:r w:rsidR="004962D6" w:rsidRPr="00891A38">
        <w:rPr>
          <w:rFonts w:ascii="Times New Roman" w:hAnsi="Times New Roman"/>
          <w:color w:val="000000"/>
          <w:sz w:val="24"/>
          <w:szCs w:val="24"/>
        </w:rPr>
        <w:t>propositions</w:t>
      </w:r>
      <w:r w:rsidR="005202B2" w:rsidRPr="00891A38">
        <w:rPr>
          <w:rFonts w:ascii="Times New Roman" w:hAnsi="Times New Roman"/>
          <w:color w:val="000000"/>
          <w:sz w:val="24"/>
          <w:szCs w:val="24"/>
        </w:rPr>
        <w:t xml:space="preserve"> of</w:t>
      </w:r>
      <w:r w:rsidR="00A215DF">
        <w:rPr>
          <w:rFonts w:ascii="Times New Roman" w:hAnsi="Times New Roman"/>
          <w:color w:val="000000"/>
          <w:sz w:val="24"/>
          <w:szCs w:val="24"/>
        </w:rPr>
        <w:t xml:space="preserve"> Martel and Kanter</w:t>
      </w:r>
      <w:r w:rsidR="00DA333D">
        <w:rPr>
          <w:rFonts w:ascii="Times New Roman" w:hAnsi="Times New Roman"/>
          <w:color w:val="000000"/>
          <w:sz w:val="24"/>
          <w:szCs w:val="24"/>
        </w:rPr>
        <w:t xml:space="preserve"> </w:t>
      </w:r>
      <w:r w:rsidR="00DA333D" w:rsidRPr="00CA0FD0">
        <w:rPr>
          <w:rFonts w:ascii="Times New Roman" w:hAnsi="Times New Roman"/>
          <w:sz w:val="24"/>
          <w:szCs w:val="24"/>
          <w:vertAlign w:val="superscript"/>
        </w:rPr>
        <w:t>[41]</w:t>
      </w:r>
      <w:r w:rsidR="004962D6" w:rsidRPr="00891A38">
        <w:rPr>
          <w:rFonts w:ascii="Times New Roman" w:hAnsi="Times New Roman"/>
          <w:color w:val="000000"/>
          <w:sz w:val="24"/>
          <w:szCs w:val="24"/>
        </w:rPr>
        <w:t xml:space="preserve"> </w:t>
      </w:r>
      <w:r w:rsidR="005202B2" w:rsidRPr="00891A38">
        <w:rPr>
          <w:rFonts w:ascii="Times New Roman" w:hAnsi="Times New Roman"/>
          <w:color w:val="000000"/>
          <w:sz w:val="24"/>
          <w:szCs w:val="24"/>
        </w:rPr>
        <w:t>two theoretical important predictive models were examined by assessing</w:t>
      </w:r>
      <w:r w:rsidR="00F34C10" w:rsidRPr="00891A38">
        <w:rPr>
          <w:rFonts w:ascii="Times New Roman" w:hAnsi="Times New Roman"/>
          <w:color w:val="000000"/>
          <w:sz w:val="24"/>
          <w:szCs w:val="24"/>
        </w:rPr>
        <w:t xml:space="preserve"> </w:t>
      </w:r>
      <w:r w:rsidR="002C21FA">
        <w:rPr>
          <w:rFonts w:ascii="Times New Roman" w:hAnsi="Times New Roman"/>
          <w:color w:val="000000"/>
          <w:sz w:val="24"/>
          <w:szCs w:val="24"/>
        </w:rPr>
        <w:t>c</w:t>
      </w:r>
      <w:r w:rsidR="005202B2" w:rsidRPr="00891A38">
        <w:rPr>
          <w:rFonts w:ascii="Times New Roman" w:hAnsi="Times New Roman"/>
          <w:color w:val="000000"/>
          <w:sz w:val="24"/>
          <w:szCs w:val="24"/>
        </w:rPr>
        <w:t>) t</w:t>
      </w:r>
      <w:r w:rsidR="00650B22" w:rsidRPr="002C21FA">
        <w:rPr>
          <w:rFonts w:ascii="Times New Roman" w:hAnsi="Times New Roman"/>
          <w:b/>
          <w:color w:val="000000"/>
          <w:sz w:val="24"/>
          <w:szCs w:val="24"/>
        </w:rPr>
        <w:t>he significance of</w:t>
      </w:r>
      <w:r w:rsidR="00F34C10" w:rsidRPr="002C21FA">
        <w:rPr>
          <w:rFonts w:ascii="Times New Roman" w:hAnsi="Times New Roman"/>
          <w:b/>
          <w:color w:val="000000"/>
          <w:sz w:val="24"/>
          <w:szCs w:val="24"/>
        </w:rPr>
        <w:t xml:space="preserve"> indirect mediation effect</w:t>
      </w:r>
      <w:r w:rsidR="00F34C10" w:rsidRPr="00891A38">
        <w:rPr>
          <w:rFonts w:ascii="Times New Roman" w:hAnsi="Times New Roman"/>
          <w:color w:val="000000"/>
          <w:sz w:val="24"/>
          <w:szCs w:val="24"/>
        </w:rPr>
        <w:t xml:space="preserve"> of </w:t>
      </w:r>
      <w:r w:rsidR="002451D9">
        <w:rPr>
          <w:rFonts w:ascii="Times New Roman" w:hAnsi="Times New Roman"/>
          <w:color w:val="000000"/>
          <w:sz w:val="24"/>
          <w:szCs w:val="24"/>
        </w:rPr>
        <w:t>Mindful Attention and Awareness</w:t>
      </w:r>
      <w:r w:rsidR="00F34C10" w:rsidRPr="00891A38">
        <w:rPr>
          <w:rFonts w:ascii="Times New Roman" w:hAnsi="Times New Roman"/>
          <w:color w:val="000000"/>
          <w:sz w:val="24"/>
          <w:szCs w:val="24"/>
        </w:rPr>
        <w:t xml:space="preserve"> in a relationship between </w:t>
      </w:r>
      <w:r w:rsidR="006606AA" w:rsidRPr="00891A38">
        <w:rPr>
          <w:rFonts w:ascii="Times New Roman" w:hAnsi="Times New Roman"/>
          <w:color w:val="000000"/>
          <w:sz w:val="24"/>
          <w:szCs w:val="24"/>
        </w:rPr>
        <w:t>D</w:t>
      </w:r>
      <w:r w:rsidR="00F34C10" w:rsidRPr="00891A38">
        <w:rPr>
          <w:rFonts w:ascii="Times New Roman" w:hAnsi="Times New Roman"/>
          <w:color w:val="000000"/>
          <w:sz w:val="24"/>
          <w:szCs w:val="24"/>
        </w:rPr>
        <w:t>epressiveness</w:t>
      </w:r>
      <w:r w:rsidR="00650B22" w:rsidRPr="00891A38">
        <w:rPr>
          <w:rFonts w:ascii="Times New Roman" w:hAnsi="Times New Roman"/>
          <w:color w:val="000000"/>
          <w:sz w:val="24"/>
          <w:szCs w:val="24"/>
        </w:rPr>
        <w:t xml:space="preserve"> with</w:t>
      </w:r>
      <w:r w:rsidR="00F34C10" w:rsidRPr="00891A38">
        <w:rPr>
          <w:rFonts w:ascii="Times New Roman" w:hAnsi="Times New Roman"/>
          <w:color w:val="000000"/>
          <w:sz w:val="24"/>
          <w:szCs w:val="24"/>
        </w:rPr>
        <w:t xml:space="preserve"> </w:t>
      </w:r>
      <w:r w:rsidR="006606AA" w:rsidRPr="00891A38">
        <w:rPr>
          <w:rFonts w:ascii="Times New Roman" w:hAnsi="Times New Roman"/>
          <w:color w:val="000000"/>
          <w:sz w:val="24"/>
          <w:szCs w:val="24"/>
        </w:rPr>
        <w:t>A</w:t>
      </w:r>
      <w:r w:rsidR="00F34C10" w:rsidRPr="00891A38">
        <w:rPr>
          <w:rFonts w:ascii="Times New Roman" w:hAnsi="Times New Roman"/>
          <w:color w:val="000000"/>
          <w:sz w:val="24"/>
          <w:szCs w:val="24"/>
        </w:rPr>
        <w:t xml:space="preserve">ctivation and </w:t>
      </w:r>
      <w:r w:rsidR="006606AA" w:rsidRPr="00891A38">
        <w:rPr>
          <w:rFonts w:ascii="Times New Roman" w:hAnsi="Times New Roman"/>
          <w:color w:val="000000"/>
          <w:sz w:val="24"/>
          <w:szCs w:val="24"/>
        </w:rPr>
        <w:t>A</w:t>
      </w:r>
      <w:r w:rsidR="00F34C10" w:rsidRPr="00891A38">
        <w:rPr>
          <w:rFonts w:ascii="Times New Roman" w:hAnsi="Times New Roman"/>
          <w:color w:val="000000"/>
          <w:sz w:val="24"/>
          <w:szCs w:val="24"/>
        </w:rPr>
        <w:t>voidance</w:t>
      </w:r>
      <w:r w:rsidR="00037D92" w:rsidRPr="00891A38">
        <w:rPr>
          <w:rFonts w:ascii="Times New Roman" w:hAnsi="Times New Roman"/>
          <w:color w:val="000000"/>
          <w:sz w:val="24"/>
          <w:szCs w:val="24"/>
        </w:rPr>
        <w:t xml:space="preserve"> behavior</w:t>
      </w:r>
      <w:r w:rsidR="00F34C10" w:rsidRPr="00891A38">
        <w:rPr>
          <w:rFonts w:ascii="Times New Roman" w:hAnsi="Times New Roman"/>
          <w:color w:val="000000"/>
          <w:sz w:val="24"/>
          <w:szCs w:val="24"/>
        </w:rPr>
        <w:t>.</w:t>
      </w:r>
      <w:r w:rsidR="00086625" w:rsidRPr="00891A38">
        <w:rPr>
          <w:rFonts w:ascii="Times New Roman" w:hAnsi="Times New Roman"/>
          <w:color w:val="000000"/>
          <w:sz w:val="24"/>
          <w:szCs w:val="24"/>
        </w:rPr>
        <w:t xml:space="preserve"> </w:t>
      </w:r>
      <w:r w:rsidR="004D10A3" w:rsidRPr="00891A38">
        <w:rPr>
          <w:rFonts w:ascii="Times New Roman" w:hAnsi="Times New Roman"/>
          <w:color w:val="000000"/>
          <w:sz w:val="24"/>
          <w:szCs w:val="24"/>
        </w:rPr>
        <w:t>It is important to note</w:t>
      </w:r>
      <w:r w:rsidR="00086625" w:rsidRPr="00891A38">
        <w:rPr>
          <w:rFonts w:ascii="Times New Roman" w:hAnsi="Times New Roman"/>
          <w:color w:val="000000"/>
          <w:sz w:val="24"/>
          <w:szCs w:val="24"/>
        </w:rPr>
        <w:t xml:space="preserve"> that behavioral programs such as Activation and Avoidance schedule might </w:t>
      </w:r>
      <w:r w:rsidR="00B003CF" w:rsidRPr="00891A38">
        <w:rPr>
          <w:rFonts w:ascii="Times New Roman" w:hAnsi="Times New Roman"/>
          <w:color w:val="000000"/>
          <w:sz w:val="24"/>
          <w:szCs w:val="24"/>
        </w:rPr>
        <w:t>vary depending on</w:t>
      </w:r>
      <w:r w:rsidR="00B041FD" w:rsidRPr="00891A38">
        <w:rPr>
          <w:rFonts w:ascii="Times New Roman" w:hAnsi="Times New Roman"/>
          <w:color w:val="000000"/>
          <w:sz w:val="24"/>
          <w:szCs w:val="24"/>
        </w:rPr>
        <w:t xml:space="preserve"> the</w:t>
      </w:r>
      <w:r w:rsidR="00086625" w:rsidRPr="00891A38">
        <w:rPr>
          <w:rFonts w:ascii="Times New Roman" w:hAnsi="Times New Roman"/>
          <w:color w:val="000000"/>
          <w:sz w:val="24"/>
          <w:szCs w:val="24"/>
        </w:rPr>
        <w:t xml:space="preserve"> contexts</w:t>
      </w:r>
      <w:r w:rsidR="00B003CF" w:rsidRPr="00891A38">
        <w:rPr>
          <w:rFonts w:ascii="Times New Roman" w:hAnsi="Times New Roman"/>
          <w:color w:val="000000"/>
          <w:sz w:val="24"/>
          <w:szCs w:val="24"/>
        </w:rPr>
        <w:t xml:space="preserve"> </w:t>
      </w:r>
      <w:r w:rsidR="00DA333D" w:rsidRPr="00CA0FD0">
        <w:rPr>
          <w:rFonts w:ascii="Times New Roman" w:hAnsi="Times New Roman"/>
          <w:sz w:val="24"/>
          <w:szCs w:val="24"/>
          <w:vertAlign w:val="superscript"/>
        </w:rPr>
        <w:t>[4</w:t>
      </w:r>
      <w:r w:rsidR="00DA333D" w:rsidRPr="00CA0FD0">
        <w:rPr>
          <w:rFonts w:ascii="Times New Roman" w:hAnsi="Times New Roman"/>
          <w:vertAlign w:val="superscript"/>
        </w:rPr>
        <w:t>1</w:t>
      </w:r>
      <w:r w:rsidR="00DA333D" w:rsidRPr="00CA0FD0">
        <w:rPr>
          <w:rFonts w:ascii="Times New Roman" w:hAnsi="Times New Roman"/>
          <w:sz w:val="24"/>
          <w:szCs w:val="24"/>
          <w:vertAlign w:val="superscript"/>
        </w:rPr>
        <w:t>]</w:t>
      </w:r>
      <w:r w:rsidR="00B003CF" w:rsidRPr="00891A38">
        <w:rPr>
          <w:rFonts w:ascii="Times New Roman" w:hAnsi="Times New Roman"/>
          <w:color w:val="000000"/>
          <w:sz w:val="24"/>
          <w:szCs w:val="24"/>
        </w:rPr>
        <w:t>,</w:t>
      </w:r>
      <w:r w:rsidR="001C67D9" w:rsidRPr="00891A38">
        <w:rPr>
          <w:rFonts w:ascii="Times New Roman" w:hAnsi="Times New Roman"/>
          <w:color w:val="000000"/>
          <w:sz w:val="24"/>
          <w:szCs w:val="24"/>
        </w:rPr>
        <w:t xml:space="preserve"> </w:t>
      </w:r>
      <w:r w:rsidR="00B003CF" w:rsidRPr="00891A38">
        <w:rPr>
          <w:rFonts w:ascii="Times New Roman" w:hAnsi="Times New Roman"/>
          <w:color w:val="000000"/>
          <w:sz w:val="24"/>
          <w:szCs w:val="24"/>
        </w:rPr>
        <w:t xml:space="preserve">that </w:t>
      </w:r>
      <w:r w:rsidR="00D44768" w:rsidRPr="00891A38">
        <w:rPr>
          <w:rFonts w:ascii="Times New Roman" w:hAnsi="Times New Roman"/>
          <w:color w:val="000000"/>
          <w:sz w:val="24"/>
          <w:szCs w:val="24"/>
        </w:rPr>
        <w:t>it is</w:t>
      </w:r>
      <w:r w:rsidR="00B003CF" w:rsidRPr="00891A38">
        <w:rPr>
          <w:rFonts w:ascii="Times New Roman" w:hAnsi="Times New Roman"/>
          <w:color w:val="000000"/>
          <w:sz w:val="24"/>
          <w:szCs w:val="24"/>
        </w:rPr>
        <w:t xml:space="preserve"> not presume</w:t>
      </w:r>
      <w:r w:rsidR="00D44768" w:rsidRPr="00891A38">
        <w:rPr>
          <w:rFonts w:ascii="Times New Roman" w:hAnsi="Times New Roman"/>
          <w:color w:val="000000"/>
          <w:sz w:val="24"/>
          <w:szCs w:val="24"/>
        </w:rPr>
        <w:t>d</w:t>
      </w:r>
      <w:r w:rsidR="00B003CF" w:rsidRPr="00891A38">
        <w:rPr>
          <w:rFonts w:ascii="Times New Roman" w:hAnsi="Times New Roman"/>
          <w:color w:val="000000"/>
          <w:sz w:val="24"/>
          <w:szCs w:val="24"/>
        </w:rPr>
        <w:t xml:space="preserve"> that Activation and Avoidance are inversely related</w:t>
      </w:r>
      <w:r w:rsidR="00A8146B" w:rsidRPr="00891A38">
        <w:rPr>
          <w:rFonts w:ascii="Times New Roman" w:hAnsi="Times New Roman"/>
          <w:color w:val="000000"/>
          <w:sz w:val="24"/>
          <w:szCs w:val="24"/>
        </w:rPr>
        <w:t>, and that they can be based on mutually non-exclusive domains (</w:t>
      </w:r>
      <w:r w:rsidR="00F9456B" w:rsidRPr="00891A38">
        <w:rPr>
          <w:rFonts w:ascii="Times New Roman" w:hAnsi="Times New Roman"/>
          <w:color w:val="000000"/>
          <w:sz w:val="24"/>
          <w:szCs w:val="24"/>
        </w:rPr>
        <w:t>e.g.</w:t>
      </w:r>
      <w:r w:rsidR="00A8146B" w:rsidRPr="00891A38">
        <w:rPr>
          <w:rFonts w:ascii="Times New Roman" w:hAnsi="Times New Roman"/>
          <w:color w:val="000000"/>
          <w:sz w:val="24"/>
          <w:szCs w:val="24"/>
        </w:rPr>
        <w:t xml:space="preserve"> activation </w:t>
      </w:r>
      <w:r w:rsidR="00F9456B" w:rsidRPr="00891A38">
        <w:rPr>
          <w:rFonts w:ascii="Times New Roman" w:hAnsi="Times New Roman"/>
          <w:color w:val="000000"/>
          <w:sz w:val="24"/>
          <w:szCs w:val="24"/>
        </w:rPr>
        <w:t xml:space="preserve">might be based </w:t>
      </w:r>
      <w:r w:rsidR="00A8146B" w:rsidRPr="00891A38">
        <w:rPr>
          <w:rFonts w:ascii="Times New Roman" w:hAnsi="Times New Roman"/>
          <w:color w:val="000000"/>
          <w:sz w:val="24"/>
          <w:szCs w:val="24"/>
        </w:rPr>
        <w:t>on value guided public form of behavior</w:t>
      </w:r>
      <w:r w:rsidR="00F9456B" w:rsidRPr="00891A38">
        <w:rPr>
          <w:rFonts w:ascii="Times New Roman" w:hAnsi="Times New Roman"/>
          <w:color w:val="000000"/>
          <w:sz w:val="24"/>
          <w:szCs w:val="24"/>
        </w:rPr>
        <w:t xml:space="preserve"> investing being creative, investing effort and organizing exam preparation,</w:t>
      </w:r>
      <w:r w:rsidR="00A8146B" w:rsidRPr="00891A38">
        <w:rPr>
          <w:rFonts w:ascii="Times New Roman" w:hAnsi="Times New Roman"/>
          <w:color w:val="000000"/>
          <w:sz w:val="24"/>
          <w:szCs w:val="24"/>
        </w:rPr>
        <w:t xml:space="preserve"> whilst </w:t>
      </w:r>
      <w:r w:rsidR="004D10A3" w:rsidRPr="00891A38">
        <w:rPr>
          <w:rFonts w:ascii="Times New Roman" w:hAnsi="Times New Roman"/>
          <w:color w:val="000000"/>
          <w:sz w:val="24"/>
          <w:szCs w:val="24"/>
        </w:rPr>
        <w:t xml:space="preserve">individual might </w:t>
      </w:r>
      <w:r w:rsidR="00F9456B" w:rsidRPr="00891A38">
        <w:rPr>
          <w:rFonts w:ascii="Times New Roman" w:hAnsi="Times New Roman"/>
          <w:color w:val="000000"/>
          <w:sz w:val="24"/>
          <w:szCs w:val="24"/>
        </w:rPr>
        <w:t>also</w:t>
      </w:r>
      <w:r w:rsidR="004D10A3" w:rsidRPr="00891A38">
        <w:rPr>
          <w:rFonts w:ascii="Times New Roman" w:hAnsi="Times New Roman"/>
          <w:color w:val="000000"/>
          <w:sz w:val="24"/>
          <w:szCs w:val="24"/>
        </w:rPr>
        <w:t xml:space="preserve"> be</w:t>
      </w:r>
      <w:r w:rsidR="00A8146B" w:rsidRPr="00891A38">
        <w:rPr>
          <w:rFonts w:ascii="Times New Roman" w:hAnsi="Times New Roman"/>
          <w:color w:val="000000"/>
          <w:sz w:val="24"/>
          <w:szCs w:val="24"/>
        </w:rPr>
        <w:t xml:space="preserve"> ruminating about the forthcoming exams</w:t>
      </w:r>
      <w:r w:rsidR="00F9456B" w:rsidRPr="00891A38">
        <w:rPr>
          <w:rFonts w:ascii="Times New Roman" w:hAnsi="Times New Roman"/>
          <w:color w:val="000000"/>
          <w:sz w:val="24"/>
          <w:szCs w:val="24"/>
        </w:rPr>
        <w:t xml:space="preserve"> as an</w:t>
      </w:r>
      <w:r w:rsidR="00A8146B" w:rsidRPr="00891A38">
        <w:rPr>
          <w:rFonts w:ascii="Times New Roman" w:hAnsi="Times New Roman"/>
          <w:color w:val="000000"/>
          <w:sz w:val="24"/>
          <w:szCs w:val="24"/>
        </w:rPr>
        <w:t xml:space="preserve"> </w:t>
      </w:r>
      <w:r w:rsidR="00C7278B" w:rsidRPr="00891A38">
        <w:rPr>
          <w:rFonts w:ascii="Times New Roman" w:hAnsi="Times New Roman"/>
          <w:color w:val="000000"/>
          <w:sz w:val="24"/>
          <w:szCs w:val="24"/>
        </w:rPr>
        <w:t xml:space="preserve">private </w:t>
      </w:r>
      <w:r w:rsidR="00A8146B" w:rsidRPr="00891A38">
        <w:rPr>
          <w:rFonts w:ascii="Times New Roman" w:hAnsi="Times New Roman"/>
          <w:color w:val="000000"/>
          <w:sz w:val="24"/>
          <w:szCs w:val="24"/>
        </w:rPr>
        <w:t>avoidance</w:t>
      </w:r>
      <w:r w:rsidR="00F9456B" w:rsidRPr="00891A38">
        <w:rPr>
          <w:rFonts w:ascii="Times New Roman" w:hAnsi="Times New Roman"/>
          <w:color w:val="000000"/>
          <w:sz w:val="24"/>
          <w:szCs w:val="24"/>
        </w:rPr>
        <w:t xml:space="preserve"> coping strategy e.g. “I spent a lot of time thinking over and over about my problems.”</w:t>
      </w:r>
      <w:r w:rsidR="00A8146B" w:rsidRPr="00891A38">
        <w:rPr>
          <w:rFonts w:ascii="Times New Roman" w:hAnsi="Times New Roman"/>
          <w:color w:val="000000"/>
          <w:sz w:val="24"/>
          <w:szCs w:val="24"/>
        </w:rPr>
        <w:t>)</w:t>
      </w:r>
      <w:r w:rsidR="007A2EF7" w:rsidRPr="00891A38">
        <w:rPr>
          <w:rFonts w:ascii="Times New Roman" w:hAnsi="Times New Roman"/>
          <w:color w:val="000000"/>
          <w:sz w:val="24"/>
          <w:szCs w:val="24"/>
        </w:rPr>
        <w:t xml:space="preserve">. </w:t>
      </w:r>
    </w:p>
    <w:p w:rsidR="00600310" w:rsidRPr="00891A38" w:rsidRDefault="00600310" w:rsidP="001F5665">
      <w:pPr>
        <w:spacing w:line="480" w:lineRule="auto"/>
        <w:ind w:left="720"/>
        <w:jc w:val="center"/>
        <w:rPr>
          <w:rFonts w:ascii="Times New Roman" w:hAnsi="Times New Roman"/>
          <w:b/>
          <w:color w:val="000000"/>
          <w:sz w:val="24"/>
          <w:szCs w:val="24"/>
        </w:rPr>
      </w:pPr>
      <w:r w:rsidRPr="00891A38">
        <w:rPr>
          <w:rFonts w:ascii="Times New Roman" w:hAnsi="Times New Roman"/>
          <w:b/>
          <w:color w:val="000000"/>
          <w:sz w:val="24"/>
          <w:szCs w:val="24"/>
        </w:rPr>
        <w:t>Method</w:t>
      </w:r>
    </w:p>
    <w:p w:rsidR="00F01192" w:rsidRPr="00891A38" w:rsidRDefault="007F683C" w:rsidP="0064546C">
      <w:pPr>
        <w:spacing w:line="480" w:lineRule="auto"/>
        <w:jc w:val="both"/>
        <w:rPr>
          <w:rFonts w:ascii="Times New Roman" w:hAnsi="Times New Roman"/>
          <w:color w:val="000000"/>
          <w:sz w:val="24"/>
          <w:szCs w:val="24"/>
        </w:rPr>
      </w:pPr>
      <w:r w:rsidRPr="00891A38">
        <w:rPr>
          <w:rFonts w:ascii="Times New Roman" w:hAnsi="Times New Roman"/>
          <w:color w:val="000000"/>
          <w:sz w:val="24"/>
          <w:szCs w:val="24"/>
        </w:rPr>
        <w:t xml:space="preserve">A cross-sectional study was conducted </w:t>
      </w:r>
      <w:r w:rsidR="00BE413F">
        <w:rPr>
          <w:rFonts w:ascii="Times New Roman" w:hAnsi="Times New Roman"/>
          <w:color w:val="000000"/>
          <w:sz w:val="24"/>
          <w:szCs w:val="24"/>
        </w:rPr>
        <w:t>on</w:t>
      </w:r>
      <w:r w:rsidR="00717DA2" w:rsidRPr="00891A38">
        <w:rPr>
          <w:rFonts w:ascii="Times New Roman" w:hAnsi="Times New Roman"/>
          <w:color w:val="000000"/>
          <w:sz w:val="24"/>
          <w:szCs w:val="24"/>
        </w:rPr>
        <w:t xml:space="preserve"> </w:t>
      </w:r>
      <w:r w:rsidRPr="00891A38">
        <w:rPr>
          <w:rFonts w:ascii="Times New Roman" w:hAnsi="Times New Roman"/>
          <w:color w:val="000000"/>
          <w:sz w:val="24"/>
          <w:szCs w:val="24"/>
        </w:rPr>
        <w:t>50</w:t>
      </w:r>
      <w:r w:rsidR="00B902B1" w:rsidRPr="00891A38">
        <w:rPr>
          <w:rFonts w:ascii="Times New Roman" w:hAnsi="Times New Roman"/>
          <w:color w:val="000000"/>
          <w:sz w:val="24"/>
          <w:szCs w:val="24"/>
        </w:rPr>
        <w:t>7</w:t>
      </w:r>
      <w:r w:rsidRPr="00891A38">
        <w:rPr>
          <w:rFonts w:ascii="Times New Roman" w:hAnsi="Times New Roman"/>
          <w:color w:val="000000"/>
          <w:sz w:val="24"/>
          <w:szCs w:val="24"/>
        </w:rPr>
        <w:t xml:space="preserve"> students</w:t>
      </w:r>
      <w:r w:rsidR="00BE413F">
        <w:rPr>
          <w:rFonts w:ascii="Times New Roman" w:hAnsi="Times New Roman"/>
          <w:color w:val="000000"/>
          <w:sz w:val="24"/>
          <w:szCs w:val="24"/>
        </w:rPr>
        <w:t>.</w:t>
      </w:r>
      <w:r w:rsidR="00717DA2" w:rsidRPr="00891A38">
        <w:rPr>
          <w:rFonts w:ascii="Times New Roman" w:hAnsi="Times New Roman"/>
          <w:color w:val="000000"/>
          <w:sz w:val="24"/>
          <w:szCs w:val="24"/>
        </w:rPr>
        <w:t xml:space="preserve"> </w:t>
      </w:r>
      <w:r w:rsidR="00B902B1" w:rsidRPr="00891A38">
        <w:rPr>
          <w:rFonts w:ascii="Times New Roman" w:hAnsi="Times New Roman"/>
          <w:color w:val="000000"/>
          <w:sz w:val="24"/>
          <w:szCs w:val="24"/>
        </w:rPr>
        <w:t>3 cases were excluded due to the missing values, resulting in</w:t>
      </w:r>
      <w:r w:rsidR="008109CE">
        <w:rPr>
          <w:rFonts w:ascii="Times New Roman" w:hAnsi="Times New Roman"/>
          <w:color w:val="000000"/>
          <w:sz w:val="24"/>
          <w:szCs w:val="24"/>
        </w:rPr>
        <w:t xml:space="preserve"> a</w:t>
      </w:r>
      <w:r w:rsidR="00B902B1" w:rsidRPr="00891A38">
        <w:rPr>
          <w:rFonts w:ascii="Times New Roman" w:hAnsi="Times New Roman"/>
          <w:color w:val="000000"/>
          <w:sz w:val="24"/>
          <w:szCs w:val="24"/>
        </w:rPr>
        <w:t xml:space="preserve"> total of 504 participants</w:t>
      </w:r>
      <w:r w:rsidRPr="00891A38">
        <w:rPr>
          <w:rFonts w:ascii="Times New Roman" w:hAnsi="Times New Roman"/>
          <w:color w:val="000000"/>
          <w:sz w:val="24"/>
          <w:szCs w:val="24"/>
        </w:rPr>
        <w:t xml:space="preserve"> (N</w:t>
      </w:r>
      <w:r w:rsidR="00037D92" w:rsidRPr="00891A38">
        <w:rPr>
          <w:rFonts w:ascii="Times New Roman" w:hAnsi="Times New Roman"/>
          <w:color w:val="000000"/>
          <w:sz w:val="24"/>
          <w:szCs w:val="24"/>
        </w:rPr>
        <w:t xml:space="preserve"> </w:t>
      </w:r>
      <w:r w:rsidRPr="00891A38">
        <w:rPr>
          <w:rFonts w:ascii="Times New Roman" w:hAnsi="Times New Roman"/>
          <w:color w:val="000000"/>
          <w:sz w:val="24"/>
          <w:szCs w:val="24"/>
        </w:rPr>
        <w:t>female=405; N</w:t>
      </w:r>
      <w:r w:rsidR="00037D92" w:rsidRPr="00891A38">
        <w:rPr>
          <w:rFonts w:ascii="Times New Roman" w:hAnsi="Times New Roman"/>
          <w:color w:val="000000"/>
          <w:sz w:val="24"/>
          <w:szCs w:val="24"/>
        </w:rPr>
        <w:t xml:space="preserve"> </w:t>
      </w:r>
      <w:r w:rsidRPr="00891A38">
        <w:rPr>
          <w:rFonts w:ascii="Times New Roman" w:hAnsi="Times New Roman"/>
          <w:color w:val="000000"/>
          <w:sz w:val="24"/>
          <w:szCs w:val="24"/>
        </w:rPr>
        <w:t>male</w:t>
      </w:r>
      <w:r w:rsidR="00F7138E" w:rsidRPr="00891A38">
        <w:rPr>
          <w:rFonts w:ascii="Times New Roman" w:hAnsi="Times New Roman"/>
          <w:color w:val="000000"/>
          <w:sz w:val="24"/>
          <w:szCs w:val="24"/>
        </w:rPr>
        <w:t>=99</w:t>
      </w:r>
      <w:r w:rsidRPr="00891A38">
        <w:rPr>
          <w:rFonts w:ascii="Times New Roman" w:hAnsi="Times New Roman"/>
          <w:color w:val="000000"/>
          <w:sz w:val="24"/>
          <w:szCs w:val="24"/>
        </w:rPr>
        <w:t>)</w:t>
      </w:r>
      <w:r w:rsidR="00F7138E" w:rsidRPr="00891A38">
        <w:rPr>
          <w:rFonts w:ascii="Times New Roman" w:hAnsi="Times New Roman"/>
          <w:color w:val="000000"/>
          <w:sz w:val="24"/>
          <w:szCs w:val="24"/>
        </w:rPr>
        <w:t xml:space="preserve"> aged from</w:t>
      </w:r>
      <w:r w:rsidR="00B902B1" w:rsidRPr="00891A38">
        <w:rPr>
          <w:rFonts w:ascii="Times New Roman" w:hAnsi="Times New Roman"/>
          <w:color w:val="000000"/>
          <w:sz w:val="24"/>
          <w:szCs w:val="24"/>
        </w:rPr>
        <w:t xml:space="preserve"> 18</w:t>
      </w:r>
      <w:r w:rsidR="00F7138E" w:rsidRPr="00891A38">
        <w:rPr>
          <w:rFonts w:ascii="Times New Roman" w:hAnsi="Times New Roman"/>
          <w:color w:val="000000"/>
          <w:sz w:val="24"/>
          <w:szCs w:val="24"/>
        </w:rPr>
        <w:t xml:space="preserve"> to</w:t>
      </w:r>
      <w:r w:rsidR="00B902B1" w:rsidRPr="00891A38">
        <w:rPr>
          <w:rFonts w:ascii="Times New Roman" w:hAnsi="Times New Roman"/>
          <w:color w:val="000000"/>
          <w:sz w:val="24"/>
          <w:szCs w:val="24"/>
        </w:rPr>
        <w:t xml:space="preserve"> 53</w:t>
      </w:r>
      <w:r w:rsidR="00F7138E" w:rsidRPr="00891A38">
        <w:rPr>
          <w:rFonts w:ascii="Times New Roman" w:hAnsi="Times New Roman"/>
          <w:color w:val="000000"/>
          <w:sz w:val="24"/>
          <w:szCs w:val="24"/>
        </w:rPr>
        <w:t xml:space="preserve"> (mean</w:t>
      </w:r>
      <w:r w:rsidR="00B902B1" w:rsidRPr="00891A38">
        <w:rPr>
          <w:rFonts w:ascii="Times New Roman" w:hAnsi="Times New Roman"/>
          <w:color w:val="000000"/>
          <w:sz w:val="24"/>
          <w:szCs w:val="24"/>
        </w:rPr>
        <w:t xml:space="preserve"> 22.07</w:t>
      </w:r>
      <w:r w:rsidR="00F7138E" w:rsidRPr="00891A38">
        <w:rPr>
          <w:rFonts w:ascii="Times New Roman" w:hAnsi="Times New Roman"/>
          <w:color w:val="000000"/>
          <w:sz w:val="24"/>
          <w:szCs w:val="24"/>
        </w:rPr>
        <w:t xml:space="preserve"> years old, SD=</w:t>
      </w:r>
      <w:r w:rsidR="00B902B1" w:rsidRPr="00891A38">
        <w:rPr>
          <w:rFonts w:ascii="Times New Roman" w:hAnsi="Times New Roman"/>
          <w:color w:val="000000"/>
          <w:sz w:val="24"/>
          <w:szCs w:val="24"/>
        </w:rPr>
        <w:t>4.66</w:t>
      </w:r>
      <w:r w:rsidR="00F7138E" w:rsidRPr="00891A38">
        <w:rPr>
          <w:rFonts w:ascii="Times New Roman" w:hAnsi="Times New Roman"/>
          <w:color w:val="000000"/>
          <w:sz w:val="24"/>
          <w:szCs w:val="24"/>
        </w:rPr>
        <w:t>)</w:t>
      </w:r>
      <w:r w:rsidR="004D2EE5" w:rsidRPr="00891A38">
        <w:rPr>
          <w:rStyle w:val="FootnoteReference"/>
          <w:rFonts w:ascii="Times New Roman" w:hAnsi="Times New Roman"/>
          <w:color w:val="000000"/>
          <w:sz w:val="24"/>
          <w:szCs w:val="24"/>
        </w:rPr>
        <w:footnoteReference w:id="4"/>
      </w:r>
      <w:r w:rsidR="004D2EE5" w:rsidRPr="00891A38">
        <w:rPr>
          <w:rFonts w:ascii="Times New Roman" w:hAnsi="Times New Roman"/>
          <w:color w:val="000000"/>
          <w:sz w:val="24"/>
          <w:szCs w:val="24"/>
        </w:rPr>
        <w:t xml:space="preserve"> </w:t>
      </w:r>
      <w:r w:rsidRPr="00891A38">
        <w:rPr>
          <w:rFonts w:ascii="Times New Roman" w:hAnsi="Times New Roman"/>
          <w:color w:val="000000"/>
          <w:sz w:val="24"/>
          <w:szCs w:val="24"/>
        </w:rPr>
        <w:t xml:space="preserve">from </w:t>
      </w:r>
      <w:r w:rsidR="005227DF" w:rsidRPr="00BE413F">
        <w:rPr>
          <w:rFonts w:ascii="Times New Roman" w:hAnsi="Times New Roman"/>
          <w:sz w:val="24"/>
          <w:szCs w:val="24"/>
        </w:rPr>
        <w:t>numerous</w:t>
      </w:r>
      <w:r w:rsidRPr="00BE413F">
        <w:rPr>
          <w:rFonts w:ascii="Times New Roman" w:hAnsi="Times New Roman"/>
          <w:sz w:val="24"/>
          <w:szCs w:val="24"/>
        </w:rPr>
        <w:t xml:space="preserve"> courses and</w:t>
      </w:r>
      <w:r w:rsidRPr="00891A38">
        <w:rPr>
          <w:rFonts w:ascii="Times New Roman" w:hAnsi="Times New Roman"/>
          <w:color w:val="000000"/>
          <w:sz w:val="24"/>
          <w:szCs w:val="24"/>
        </w:rPr>
        <w:t xml:space="preserve"> faculties</w:t>
      </w:r>
      <w:r w:rsidR="00284C13" w:rsidRPr="00891A38">
        <w:rPr>
          <w:rFonts w:ascii="Times New Roman" w:hAnsi="Times New Roman"/>
          <w:color w:val="000000"/>
          <w:sz w:val="24"/>
          <w:szCs w:val="24"/>
        </w:rPr>
        <w:t xml:space="preserve"> such as </w:t>
      </w:r>
      <w:r w:rsidR="009E2A05" w:rsidRPr="00891A38">
        <w:rPr>
          <w:rFonts w:ascii="Times New Roman" w:hAnsi="Times New Roman"/>
          <w:sz w:val="24"/>
          <w:szCs w:val="24"/>
        </w:rPr>
        <w:t xml:space="preserve">Both of The Mindful Attention Awareness and Behavioral Activation for Depression scales were </w:t>
      </w:r>
      <w:r w:rsidR="009E2A05" w:rsidRPr="00891A38">
        <w:rPr>
          <w:rFonts w:ascii="Times New Roman" w:hAnsi="Times New Roman"/>
          <w:sz w:val="24"/>
          <w:szCs w:val="24"/>
        </w:rPr>
        <w:lastRenderedPageBreak/>
        <w:t>professionally translated.</w:t>
      </w:r>
      <w:r w:rsidR="00D92556" w:rsidRPr="00891A38">
        <w:rPr>
          <w:rFonts w:ascii="Times New Roman" w:hAnsi="Times New Roman"/>
          <w:color w:val="000000"/>
          <w:sz w:val="24"/>
          <w:szCs w:val="24"/>
        </w:rPr>
        <w:t xml:space="preserve"> </w:t>
      </w:r>
      <w:r w:rsidRPr="00891A38">
        <w:rPr>
          <w:rFonts w:ascii="Times New Roman" w:hAnsi="Times New Roman"/>
          <w:color w:val="000000"/>
          <w:sz w:val="24"/>
          <w:szCs w:val="24"/>
        </w:rPr>
        <w:t>After providing the written consent</w:t>
      </w:r>
      <w:r w:rsidR="00D416CA" w:rsidRPr="00891A38">
        <w:rPr>
          <w:rFonts w:ascii="Times New Roman" w:hAnsi="Times New Roman"/>
          <w:color w:val="000000"/>
          <w:sz w:val="24"/>
          <w:szCs w:val="24"/>
        </w:rPr>
        <w:t>,</w:t>
      </w:r>
      <w:r w:rsidRPr="00891A38">
        <w:rPr>
          <w:rFonts w:ascii="Times New Roman" w:hAnsi="Times New Roman"/>
          <w:color w:val="000000"/>
          <w:sz w:val="24"/>
          <w:szCs w:val="24"/>
        </w:rPr>
        <w:t xml:space="preserve"> the students proceeded to fill the</w:t>
      </w:r>
      <w:r w:rsidR="008E164F" w:rsidRPr="00891A38">
        <w:rPr>
          <w:rFonts w:ascii="Times New Roman" w:hAnsi="Times New Roman"/>
          <w:color w:val="000000"/>
          <w:sz w:val="24"/>
          <w:szCs w:val="24"/>
        </w:rPr>
        <w:t xml:space="preserve"> questionnaires in</w:t>
      </w:r>
      <w:r w:rsidRPr="00891A38">
        <w:rPr>
          <w:rFonts w:ascii="Times New Roman" w:hAnsi="Times New Roman"/>
          <w:color w:val="000000"/>
          <w:sz w:val="24"/>
          <w:szCs w:val="24"/>
        </w:rPr>
        <w:t xml:space="preserve"> paper or online forms</w:t>
      </w:r>
      <w:r w:rsidR="00717DA2" w:rsidRPr="00891A38">
        <w:rPr>
          <w:rFonts w:ascii="Times New Roman" w:hAnsi="Times New Roman"/>
          <w:color w:val="000000"/>
          <w:sz w:val="24"/>
          <w:szCs w:val="24"/>
        </w:rPr>
        <w:t xml:space="preserve"> both lasting approximately 20 min</w:t>
      </w:r>
      <w:r w:rsidRPr="00891A38">
        <w:rPr>
          <w:rFonts w:ascii="Times New Roman" w:hAnsi="Times New Roman"/>
          <w:color w:val="000000"/>
          <w:sz w:val="24"/>
          <w:szCs w:val="24"/>
        </w:rPr>
        <w:t>.</w:t>
      </w:r>
      <w:r w:rsidR="0096749A" w:rsidRPr="00891A38">
        <w:rPr>
          <w:rFonts w:ascii="Times New Roman" w:hAnsi="Times New Roman"/>
          <w:color w:val="000000"/>
          <w:sz w:val="24"/>
          <w:szCs w:val="24"/>
        </w:rPr>
        <w:t xml:space="preserve"> The students were </w:t>
      </w:r>
      <w:r w:rsidR="00717DA2" w:rsidRPr="00891A38">
        <w:rPr>
          <w:rFonts w:ascii="Times New Roman" w:hAnsi="Times New Roman"/>
          <w:color w:val="000000"/>
          <w:sz w:val="24"/>
          <w:szCs w:val="24"/>
        </w:rPr>
        <w:t>assured of total</w:t>
      </w:r>
      <w:r w:rsidR="0096749A" w:rsidRPr="00891A38">
        <w:rPr>
          <w:rFonts w:ascii="Times New Roman" w:hAnsi="Times New Roman"/>
          <w:color w:val="000000"/>
          <w:sz w:val="24"/>
          <w:szCs w:val="24"/>
        </w:rPr>
        <w:t xml:space="preserve"> anonymity</w:t>
      </w:r>
      <w:r w:rsidR="00717DA2" w:rsidRPr="00891A38">
        <w:rPr>
          <w:rFonts w:ascii="Times New Roman" w:hAnsi="Times New Roman"/>
          <w:color w:val="000000"/>
          <w:sz w:val="24"/>
          <w:szCs w:val="24"/>
        </w:rPr>
        <w:t xml:space="preserve">. </w:t>
      </w:r>
      <w:r w:rsidR="00DE64B5" w:rsidRPr="00891A38">
        <w:rPr>
          <w:rFonts w:ascii="Times New Roman" w:hAnsi="Times New Roman"/>
          <w:color w:val="000000"/>
          <w:sz w:val="24"/>
          <w:szCs w:val="24"/>
        </w:rPr>
        <w:t>The present study was approved by the Ethics commit</w:t>
      </w:r>
      <w:r w:rsidR="00350949" w:rsidRPr="00891A38">
        <w:rPr>
          <w:rFonts w:ascii="Times New Roman" w:hAnsi="Times New Roman"/>
          <w:color w:val="000000"/>
          <w:sz w:val="24"/>
          <w:szCs w:val="24"/>
        </w:rPr>
        <w:t>tee</w:t>
      </w:r>
      <w:r w:rsidR="00DE64B5" w:rsidRPr="00891A38">
        <w:rPr>
          <w:rFonts w:ascii="Times New Roman" w:hAnsi="Times New Roman"/>
          <w:color w:val="000000"/>
          <w:sz w:val="24"/>
          <w:szCs w:val="24"/>
        </w:rPr>
        <w:t xml:space="preserve"> of the Union University</w:t>
      </w:r>
      <w:r w:rsidR="00105552" w:rsidRPr="00891A38">
        <w:rPr>
          <w:rFonts w:ascii="Times New Roman" w:hAnsi="Times New Roman"/>
          <w:color w:val="000000"/>
          <w:sz w:val="24"/>
          <w:szCs w:val="24"/>
        </w:rPr>
        <w:t>,</w:t>
      </w:r>
      <w:r w:rsidR="00DE64B5" w:rsidRPr="00891A38">
        <w:rPr>
          <w:rFonts w:ascii="Times New Roman" w:hAnsi="Times New Roman"/>
          <w:color w:val="000000"/>
          <w:sz w:val="24"/>
          <w:szCs w:val="24"/>
        </w:rPr>
        <w:t xml:space="preserve"> Faculty of business and legal studies.</w:t>
      </w:r>
      <w:r w:rsidR="009E2A05" w:rsidRPr="00891A38">
        <w:rPr>
          <w:rFonts w:ascii="Times New Roman" w:hAnsi="Times New Roman"/>
          <w:color w:val="000000"/>
          <w:sz w:val="24"/>
          <w:szCs w:val="24"/>
        </w:rPr>
        <w:tab/>
      </w:r>
      <w:r w:rsidR="009E2A05" w:rsidRPr="00891A38">
        <w:rPr>
          <w:rFonts w:ascii="Times New Roman" w:hAnsi="Times New Roman"/>
          <w:color w:val="000000"/>
          <w:sz w:val="24"/>
          <w:szCs w:val="24"/>
        </w:rPr>
        <w:tab/>
      </w:r>
    </w:p>
    <w:p w:rsidR="00F01192" w:rsidRPr="00CA0D82" w:rsidRDefault="00F01192" w:rsidP="001F5665">
      <w:pPr>
        <w:spacing w:line="480" w:lineRule="auto"/>
        <w:jc w:val="both"/>
        <w:rPr>
          <w:rFonts w:ascii="Times New Roman" w:hAnsi="Times New Roman"/>
          <w:b/>
          <w:color w:val="000000"/>
          <w:sz w:val="24"/>
          <w:szCs w:val="24"/>
        </w:rPr>
      </w:pPr>
      <w:r w:rsidRPr="00CA0D82">
        <w:rPr>
          <w:rFonts w:ascii="Times New Roman" w:hAnsi="Times New Roman"/>
          <w:b/>
          <w:color w:val="000000"/>
          <w:sz w:val="24"/>
          <w:szCs w:val="24"/>
        </w:rPr>
        <w:t>Sample and procedures</w:t>
      </w:r>
      <w:r w:rsidR="009E2A05" w:rsidRPr="00CA0D82">
        <w:rPr>
          <w:rFonts w:ascii="Times New Roman" w:hAnsi="Times New Roman"/>
          <w:b/>
          <w:color w:val="000000"/>
          <w:sz w:val="24"/>
          <w:szCs w:val="24"/>
        </w:rPr>
        <w:tab/>
      </w:r>
      <w:r w:rsidR="009E2A05" w:rsidRPr="00CA0D82">
        <w:rPr>
          <w:rFonts w:ascii="Times New Roman" w:hAnsi="Times New Roman"/>
          <w:b/>
          <w:color w:val="000000"/>
          <w:sz w:val="24"/>
          <w:szCs w:val="24"/>
        </w:rPr>
        <w:tab/>
      </w:r>
      <w:r w:rsidR="009E2A05" w:rsidRPr="00CA0D82">
        <w:rPr>
          <w:rFonts w:ascii="Times New Roman" w:hAnsi="Times New Roman"/>
          <w:b/>
          <w:color w:val="000000"/>
          <w:sz w:val="24"/>
          <w:szCs w:val="24"/>
        </w:rPr>
        <w:tab/>
      </w:r>
      <w:r w:rsidR="009E2A05" w:rsidRPr="00CA0D82">
        <w:rPr>
          <w:rFonts w:ascii="Times New Roman" w:hAnsi="Times New Roman"/>
          <w:b/>
          <w:color w:val="000000"/>
          <w:sz w:val="24"/>
          <w:szCs w:val="24"/>
        </w:rPr>
        <w:tab/>
      </w:r>
      <w:r w:rsidR="009E2A05" w:rsidRPr="00CA0D82">
        <w:rPr>
          <w:rFonts w:ascii="Times New Roman" w:hAnsi="Times New Roman"/>
          <w:b/>
          <w:color w:val="000000"/>
          <w:sz w:val="24"/>
          <w:szCs w:val="24"/>
        </w:rPr>
        <w:tab/>
      </w:r>
      <w:r w:rsidRPr="00CA0D82">
        <w:rPr>
          <w:rFonts w:ascii="Times New Roman" w:hAnsi="Times New Roman"/>
          <w:b/>
          <w:color w:val="000000"/>
          <w:sz w:val="24"/>
          <w:szCs w:val="24"/>
        </w:rPr>
        <w:tab/>
      </w:r>
      <w:r w:rsidRPr="00CA0D82">
        <w:rPr>
          <w:rFonts w:ascii="Times New Roman" w:hAnsi="Times New Roman"/>
          <w:b/>
          <w:color w:val="000000"/>
          <w:sz w:val="24"/>
          <w:szCs w:val="24"/>
        </w:rPr>
        <w:tab/>
      </w:r>
      <w:r w:rsidRPr="00CA0D82">
        <w:rPr>
          <w:rFonts w:ascii="Times New Roman" w:hAnsi="Times New Roman"/>
          <w:b/>
          <w:color w:val="000000"/>
          <w:sz w:val="24"/>
          <w:szCs w:val="24"/>
        </w:rPr>
        <w:tab/>
      </w:r>
      <w:r w:rsidRPr="00CA0D82">
        <w:rPr>
          <w:rFonts w:ascii="Times New Roman" w:hAnsi="Times New Roman"/>
          <w:b/>
          <w:color w:val="000000"/>
          <w:sz w:val="24"/>
          <w:szCs w:val="24"/>
        </w:rPr>
        <w:tab/>
      </w:r>
    </w:p>
    <w:p w:rsidR="006928FE" w:rsidRPr="00891A38" w:rsidRDefault="00831DC7" w:rsidP="001F5665">
      <w:pPr>
        <w:spacing w:line="480" w:lineRule="auto"/>
        <w:jc w:val="both"/>
        <w:rPr>
          <w:rFonts w:ascii="Times New Roman" w:hAnsi="Times New Roman"/>
          <w:sz w:val="24"/>
          <w:szCs w:val="24"/>
        </w:rPr>
      </w:pPr>
      <w:r w:rsidRPr="00891A38">
        <w:rPr>
          <w:rFonts w:ascii="Times New Roman" w:hAnsi="Times New Roman"/>
          <w:color w:val="000000"/>
          <w:sz w:val="24"/>
          <w:szCs w:val="24"/>
        </w:rPr>
        <w:t xml:space="preserve">Sample, </w:t>
      </w:r>
      <w:r w:rsidR="00A57836">
        <w:rPr>
          <w:rFonts w:ascii="Times New Roman" w:hAnsi="Times New Roman"/>
          <w:color w:val="000000"/>
          <w:sz w:val="24"/>
          <w:szCs w:val="24"/>
        </w:rPr>
        <w:t xml:space="preserve">confirmatory factor, </w:t>
      </w:r>
      <w:r w:rsidR="009E2A05" w:rsidRPr="00891A38">
        <w:rPr>
          <w:rFonts w:ascii="Times New Roman" w:hAnsi="Times New Roman"/>
          <w:color w:val="000000"/>
          <w:sz w:val="24"/>
          <w:szCs w:val="24"/>
        </w:rPr>
        <w:t>correlation</w:t>
      </w:r>
      <w:r w:rsidRPr="00891A38">
        <w:rPr>
          <w:rFonts w:ascii="Times New Roman" w:hAnsi="Times New Roman"/>
          <w:color w:val="000000"/>
          <w:sz w:val="24"/>
          <w:szCs w:val="24"/>
        </w:rPr>
        <w:t xml:space="preserve"> and assumption</w:t>
      </w:r>
      <w:r w:rsidR="000730D6" w:rsidRPr="00891A38">
        <w:rPr>
          <w:rFonts w:ascii="Times New Roman" w:hAnsi="Times New Roman"/>
          <w:color w:val="000000"/>
          <w:sz w:val="24"/>
          <w:szCs w:val="24"/>
        </w:rPr>
        <w:t xml:space="preserve"> analyses were conducted using</w:t>
      </w:r>
      <w:r w:rsidR="00100799" w:rsidRPr="00891A38">
        <w:rPr>
          <w:rFonts w:ascii="Times New Roman" w:hAnsi="Times New Roman"/>
          <w:color w:val="000000"/>
          <w:sz w:val="24"/>
          <w:szCs w:val="24"/>
        </w:rPr>
        <w:t xml:space="preserve"> IBM 25.0 SPSS</w:t>
      </w:r>
      <w:r w:rsidR="00A43814">
        <w:rPr>
          <w:rFonts w:ascii="Times New Roman" w:hAnsi="Times New Roman"/>
          <w:color w:val="000000"/>
          <w:sz w:val="24"/>
          <w:szCs w:val="24"/>
        </w:rPr>
        <w:t>, JASP 0.14.</w:t>
      </w:r>
      <w:r w:rsidR="00100799" w:rsidRPr="00891A38">
        <w:rPr>
          <w:rFonts w:ascii="Times New Roman" w:hAnsi="Times New Roman"/>
          <w:color w:val="000000"/>
          <w:sz w:val="24"/>
          <w:szCs w:val="24"/>
        </w:rPr>
        <w:t xml:space="preserve"> </w:t>
      </w:r>
      <w:r w:rsidR="00C40B49">
        <w:rPr>
          <w:rFonts w:ascii="Times New Roman" w:hAnsi="Times New Roman"/>
          <w:color w:val="000000"/>
          <w:sz w:val="24"/>
          <w:szCs w:val="24"/>
        </w:rPr>
        <w:t xml:space="preserve"> and AMOS 21. </w:t>
      </w:r>
      <w:r w:rsidR="00100799" w:rsidRPr="00891A38">
        <w:rPr>
          <w:rFonts w:ascii="Times New Roman" w:hAnsi="Times New Roman"/>
          <w:color w:val="000000"/>
          <w:sz w:val="24"/>
          <w:szCs w:val="24"/>
        </w:rPr>
        <w:t>version. Descrip</w:t>
      </w:r>
      <w:r w:rsidR="000730D6" w:rsidRPr="00891A38">
        <w:rPr>
          <w:rFonts w:ascii="Times New Roman" w:hAnsi="Times New Roman"/>
          <w:color w:val="000000"/>
          <w:sz w:val="24"/>
          <w:szCs w:val="24"/>
        </w:rPr>
        <w:t>t</w:t>
      </w:r>
      <w:r w:rsidR="00100799" w:rsidRPr="00891A38">
        <w:rPr>
          <w:rFonts w:ascii="Times New Roman" w:hAnsi="Times New Roman"/>
          <w:color w:val="000000"/>
          <w:sz w:val="24"/>
          <w:szCs w:val="24"/>
        </w:rPr>
        <w:t>i</w:t>
      </w:r>
      <w:r w:rsidR="000730D6" w:rsidRPr="00891A38">
        <w:rPr>
          <w:rFonts w:ascii="Times New Roman" w:hAnsi="Times New Roman"/>
          <w:color w:val="000000"/>
          <w:sz w:val="24"/>
          <w:szCs w:val="24"/>
        </w:rPr>
        <w:t xml:space="preserve">ve statistics and frequency analyses were performed </w:t>
      </w:r>
      <w:r w:rsidR="008109CE">
        <w:rPr>
          <w:rFonts w:ascii="Times New Roman" w:hAnsi="Times New Roman"/>
          <w:color w:val="000000"/>
          <w:sz w:val="24"/>
          <w:szCs w:val="24"/>
        </w:rPr>
        <w:t>to obtain</w:t>
      </w:r>
      <w:r w:rsidR="000730D6" w:rsidRPr="00891A38">
        <w:rPr>
          <w:rFonts w:ascii="Times New Roman" w:hAnsi="Times New Roman"/>
          <w:color w:val="000000"/>
          <w:sz w:val="24"/>
          <w:szCs w:val="24"/>
        </w:rPr>
        <w:t xml:space="preserve"> the sa</w:t>
      </w:r>
      <w:r w:rsidR="00B15FC6" w:rsidRPr="00891A38">
        <w:rPr>
          <w:rFonts w:ascii="Times New Roman" w:hAnsi="Times New Roman"/>
          <w:color w:val="000000"/>
          <w:sz w:val="24"/>
          <w:szCs w:val="24"/>
        </w:rPr>
        <w:t>mple data.</w:t>
      </w:r>
      <w:r w:rsidR="00B73963" w:rsidRPr="00891A38">
        <w:rPr>
          <w:rFonts w:ascii="Times New Roman" w:hAnsi="Times New Roman"/>
          <w:color w:val="000000"/>
          <w:sz w:val="24"/>
          <w:szCs w:val="24"/>
        </w:rPr>
        <w:t xml:space="preserve"> Crombach´s alpha was used to </w:t>
      </w:r>
      <w:r w:rsidR="00A84083">
        <w:rPr>
          <w:rFonts w:ascii="Times New Roman" w:hAnsi="Times New Roman"/>
          <w:color w:val="000000"/>
          <w:sz w:val="24"/>
          <w:szCs w:val="24"/>
        </w:rPr>
        <w:t>express</w:t>
      </w:r>
      <w:r w:rsidR="00B73963" w:rsidRPr="00891A38">
        <w:rPr>
          <w:rFonts w:ascii="Times New Roman" w:hAnsi="Times New Roman"/>
          <w:color w:val="000000"/>
          <w:sz w:val="24"/>
          <w:szCs w:val="24"/>
        </w:rPr>
        <w:t xml:space="preserve"> the reliability of the measures.</w:t>
      </w:r>
      <w:r w:rsidR="00B15FC6" w:rsidRPr="00891A38">
        <w:rPr>
          <w:rFonts w:ascii="Times New Roman" w:hAnsi="Times New Roman"/>
          <w:color w:val="000000"/>
          <w:sz w:val="24"/>
          <w:szCs w:val="24"/>
        </w:rPr>
        <w:t xml:space="preserve"> Pearson Product- mom</w:t>
      </w:r>
      <w:r w:rsidR="000730D6" w:rsidRPr="00891A38">
        <w:rPr>
          <w:rFonts w:ascii="Times New Roman" w:hAnsi="Times New Roman"/>
          <w:color w:val="000000"/>
          <w:sz w:val="24"/>
          <w:szCs w:val="24"/>
        </w:rPr>
        <w:t xml:space="preserve">ent Correlation was performed to examine the relationships between </w:t>
      </w:r>
      <w:r w:rsidR="002451D9">
        <w:rPr>
          <w:rFonts w:ascii="Times New Roman" w:hAnsi="Times New Roman"/>
          <w:color w:val="000000"/>
          <w:sz w:val="24"/>
          <w:szCs w:val="24"/>
        </w:rPr>
        <w:t>Mindful Attention and Awareness</w:t>
      </w:r>
      <w:r w:rsidR="000730D6" w:rsidRPr="00891A38">
        <w:rPr>
          <w:rFonts w:ascii="Times New Roman" w:hAnsi="Times New Roman"/>
          <w:color w:val="000000"/>
          <w:sz w:val="24"/>
          <w:szCs w:val="24"/>
        </w:rPr>
        <w:t xml:space="preserve"> and </w:t>
      </w:r>
      <w:r w:rsidR="00C3451F" w:rsidRPr="00891A38">
        <w:rPr>
          <w:rFonts w:ascii="Times New Roman" w:hAnsi="Times New Roman"/>
          <w:color w:val="000000"/>
          <w:sz w:val="24"/>
          <w:szCs w:val="24"/>
        </w:rPr>
        <w:t>Behavioral activation/</w:t>
      </w:r>
      <w:r w:rsidR="000730D6" w:rsidRPr="00891A38">
        <w:rPr>
          <w:rFonts w:ascii="Times New Roman" w:hAnsi="Times New Roman"/>
          <w:color w:val="000000"/>
          <w:sz w:val="24"/>
          <w:szCs w:val="24"/>
        </w:rPr>
        <w:t>avoidance</w:t>
      </w:r>
      <w:r w:rsidR="002D18E8">
        <w:rPr>
          <w:rFonts w:ascii="Times New Roman" w:hAnsi="Times New Roman"/>
          <w:color w:val="000000"/>
          <w:sz w:val="24"/>
          <w:szCs w:val="24"/>
        </w:rPr>
        <w:t xml:space="preserve"> as well as with distress and positive psychological measures</w:t>
      </w:r>
      <w:r w:rsidR="000730D6" w:rsidRPr="00891A38">
        <w:rPr>
          <w:rFonts w:ascii="Times New Roman" w:hAnsi="Times New Roman"/>
          <w:color w:val="000000"/>
          <w:sz w:val="24"/>
          <w:szCs w:val="24"/>
        </w:rPr>
        <w:t xml:space="preserve"> in order to ev</w:t>
      </w:r>
      <w:r w:rsidR="00D11E9C" w:rsidRPr="00891A38">
        <w:rPr>
          <w:rFonts w:ascii="Times New Roman" w:hAnsi="Times New Roman"/>
          <w:color w:val="000000"/>
          <w:sz w:val="24"/>
          <w:szCs w:val="24"/>
        </w:rPr>
        <w:t>aluate the linearity assumption</w:t>
      </w:r>
      <w:r w:rsidR="00A84083">
        <w:rPr>
          <w:rFonts w:ascii="Times New Roman" w:hAnsi="Times New Roman"/>
          <w:color w:val="000000"/>
          <w:sz w:val="24"/>
          <w:szCs w:val="24"/>
        </w:rPr>
        <w:t xml:space="preserve">. </w:t>
      </w:r>
      <w:r w:rsidR="00D11E9C" w:rsidRPr="00891A38">
        <w:rPr>
          <w:rFonts w:ascii="Times New Roman" w:hAnsi="Times New Roman"/>
          <w:color w:val="000000"/>
          <w:sz w:val="24"/>
          <w:szCs w:val="24"/>
        </w:rPr>
        <w:t xml:space="preserve">Evans’s criteria </w:t>
      </w:r>
      <w:r w:rsidR="00737AA5" w:rsidRPr="00CA0FD0">
        <w:rPr>
          <w:rFonts w:ascii="Times New Roman" w:hAnsi="Times New Roman"/>
          <w:sz w:val="24"/>
          <w:szCs w:val="24"/>
          <w:vertAlign w:val="superscript"/>
        </w:rPr>
        <w:t>[</w:t>
      </w:r>
      <w:r w:rsidR="00737AA5" w:rsidRPr="00CA0FD0">
        <w:rPr>
          <w:rFonts w:ascii="Times New Roman" w:hAnsi="Times New Roman"/>
          <w:vertAlign w:val="superscript"/>
        </w:rPr>
        <w:t>48</w:t>
      </w:r>
      <w:r w:rsidR="00737AA5" w:rsidRPr="00CA0FD0">
        <w:rPr>
          <w:rFonts w:ascii="Times New Roman" w:hAnsi="Times New Roman"/>
          <w:sz w:val="24"/>
          <w:szCs w:val="24"/>
          <w:vertAlign w:val="superscript"/>
        </w:rPr>
        <w:t>]</w:t>
      </w:r>
      <w:r w:rsidR="00737AA5" w:rsidRPr="007B2EDA">
        <w:rPr>
          <w:rFonts w:ascii="Times New Roman" w:hAnsi="Times New Roman"/>
        </w:rPr>
        <w:t xml:space="preserve"> </w:t>
      </w:r>
      <w:r w:rsidR="00A76238" w:rsidRPr="00891A38">
        <w:rPr>
          <w:rFonts w:ascii="Times New Roman" w:hAnsi="Times New Roman"/>
          <w:color w:val="000000"/>
          <w:sz w:val="24"/>
          <w:szCs w:val="24"/>
        </w:rPr>
        <w:t xml:space="preserve">were used for interpreting the </w:t>
      </w:r>
      <w:r w:rsidR="00D11E9C" w:rsidRPr="00891A38">
        <w:rPr>
          <w:rFonts w:ascii="Times New Roman" w:hAnsi="Times New Roman"/>
          <w:color w:val="000000"/>
          <w:sz w:val="24"/>
          <w:szCs w:val="24"/>
        </w:rPr>
        <w:t xml:space="preserve">size </w:t>
      </w:r>
      <w:r w:rsidR="000663BB" w:rsidRPr="00891A38">
        <w:rPr>
          <w:rFonts w:ascii="Times New Roman" w:hAnsi="Times New Roman"/>
          <w:color w:val="000000"/>
          <w:sz w:val="24"/>
          <w:szCs w:val="24"/>
        </w:rPr>
        <w:t xml:space="preserve">effect </w:t>
      </w:r>
      <w:r w:rsidR="00A76238" w:rsidRPr="00891A38">
        <w:rPr>
          <w:rFonts w:ascii="Times New Roman" w:hAnsi="Times New Roman"/>
          <w:color w:val="000000"/>
          <w:sz w:val="24"/>
          <w:szCs w:val="24"/>
        </w:rPr>
        <w:t xml:space="preserve">of correlation </w:t>
      </w:r>
      <w:r w:rsidR="00A57836">
        <w:rPr>
          <w:rFonts w:ascii="Times New Roman" w:hAnsi="Times New Roman"/>
          <w:color w:val="000000"/>
          <w:sz w:val="24"/>
          <w:szCs w:val="24"/>
        </w:rPr>
        <w:t>coefficients</w:t>
      </w:r>
      <w:r w:rsidR="00D11E9C" w:rsidRPr="00891A38">
        <w:rPr>
          <w:rFonts w:ascii="Times New Roman" w:hAnsi="Times New Roman"/>
          <w:color w:val="000000"/>
          <w:sz w:val="24"/>
          <w:szCs w:val="24"/>
        </w:rPr>
        <w:t xml:space="preserve"> </w:t>
      </w:r>
      <w:r w:rsidR="000730D6" w:rsidRPr="00891A38">
        <w:rPr>
          <w:rFonts w:ascii="Times New Roman" w:hAnsi="Times New Roman"/>
          <w:color w:val="000000"/>
          <w:sz w:val="24"/>
          <w:szCs w:val="24"/>
        </w:rPr>
        <w:t xml:space="preserve"> </w:t>
      </w:r>
      <w:r w:rsidR="00D11E9C" w:rsidRPr="00891A38">
        <w:rPr>
          <w:rFonts w:ascii="Times New Roman" w:hAnsi="Times New Roman"/>
          <w:color w:val="000000"/>
          <w:sz w:val="24"/>
          <w:szCs w:val="24"/>
        </w:rPr>
        <w:t>as well as p-value less than 0.05 for statistical significance. The normality assumption was tested by Shapiro-Wilk Test</w:t>
      </w:r>
      <w:r w:rsidR="00C17B50" w:rsidRPr="00891A38">
        <w:rPr>
          <w:rFonts w:ascii="Times New Roman" w:hAnsi="Times New Roman"/>
          <w:color w:val="000000"/>
          <w:sz w:val="24"/>
          <w:szCs w:val="24"/>
        </w:rPr>
        <w:t xml:space="preserve"> and Normality P-P plot</w:t>
      </w:r>
      <w:r w:rsidR="00D11E9C" w:rsidRPr="00891A38">
        <w:rPr>
          <w:rFonts w:ascii="Times New Roman" w:hAnsi="Times New Roman"/>
          <w:color w:val="000000"/>
          <w:sz w:val="24"/>
          <w:szCs w:val="24"/>
        </w:rPr>
        <w:t>, with consulting the scatter-plot deviations</w:t>
      </w:r>
      <w:r w:rsidR="008B537F" w:rsidRPr="00891A38">
        <w:rPr>
          <w:rFonts w:ascii="Times New Roman" w:hAnsi="Times New Roman"/>
          <w:color w:val="000000"/>
          <w:sz w:val="24"/>
          <w:szCs w:val="24"/>
        </w:rPr>
        <w:t xml:space="preserve"> for homoscedasticity as</w:t>
      </w:r>
      <w:r w:rsidR="00B15FC6" w:rsidRPr="00891A38">
        <w:rPr>
          <w:rFonts w:ascii="Times New Roman" w:hAnsi="Times New Roman"/>
          <w:color w:val="000000"/>
          <w:sz w:val="24"/>
          <w:szCs w:val="24"/>
        </w:rPr>
        <w:t>s</w:t>
      </w:r>
      <w:r w:rsidR="008B537F" w:rsidRPr="00891A38">
        <w:rPr>
          <w:rFonts w:ascii="Times New Roman" w:hAnsi="Times New Roman"/>
          <w:color w:val="000000"/>
          <w:sz w:val="24"/>
          <w:szCs w:val="24"/>
        </w:rPr>
        <w:t>esement</w:t>
      </w:r>
      <w:r w:rsidR="00D11E9C" w:rsidRPr="00891A38">
        <w:rPr>
          <w:rFonts w:ascii="Times New Roman" w:hAnsi="Times New Roman"/>
          <w:color w:val="000000"/>
          <w:sz w:val="24"/>
          <w:szCs w:val="24"/>
        </w:rPr>
        <w:t xml:space="preserve"> and Cook-distance </w:t>
      </w:r>
      <w:r w:rsidR="008B537F" w:rsidRPr="00891A38">
        <w:rPr>
          <w:rFonts w:ascii="Times New Roman" w:hAnsi="Times New Roman"/>
          <w:color w:val="000000"/>
          <w:sz w:val="24"/>
          <w:szCs w:val="24"/>
        </w:rPr>
        <w:t xml:space="preserve">measures. </w:t>
      </w:r>
      <w:r w:rsidRPr="00891A38">
        <w:rPr>
          <w:rFonts w:ascii="Times New Roman" w:hAnsi="Times New Roman"/>
          <w:color w:val="000000"/>
          <w:sz w:val="24"/>
          <w:szCs w:val="24"/>
        </w:rPr>
        <w:t>Andrew Hayses PROCESS version 3.3.</w:t>
      </w:r>
      <w:r w:rsidR="00C3451F" w:rsidRPr="00891A38">
        <w:rPr>
          <w:rFonts w:ascii="Times New Roman" w:hAnsi="Times New Roman"/>
          <w:color w:val="000000"/>
          <w:sz w:val="24"/>
          <w:szCs w:val="24"/>
        </w:rPr>
        <w:t xml:space="preserve"> </w:t>
      </w:r>
      <w:r w:rsidRPr="00891A38">
        <w:rPr>
          <w:rFonts w:ascii="Times New Roman" w:hAnsi="Times New Roman"/>
          <w:color w:val="000000"/>
          <w:sz w:val="24"/>
          <w:szCs w:val="24"/>
        </w:rPr>
        <w:t>was used to asses two simple hypothetical models</w:t>
      </w:r>
      <w:r w:rsidR="00C3451F" w:rsidRPr="00891A38">
        <w:rPr>
          <w:rFonts w:ascii="Times New Roman" w:hAnsi="Times New Roman"/>
          <w:color w:val="000000"/>
          <w:sz w:val="24"/>
          <w:szCs w:val="24"/>
        </w:rPr>
        <w:t xml:space="preserve"> with no covari</w:t>
      </w:r>
      <w:r w:rsidR="00B15FC6" w:rsidRPr="00891A38">
        <w:rPr>
          <w:rFonts w:ascii="Times New Roman" w:hAnsi="Times New Roman"/>
          <w:color w:val="000000"/>
          <w:sz w:val="24"/>
          <w:szCs w:val="24"/>
        </w:rPr>
        <w:t>ates included. Sobel test was a</w:t>
      </w:r>
      <w:r w:rsidR="00C3451F" w:rsidRPr="00891A38">
        <w:rPr>
          <w:rFonts w:ascii="Times New Roman" w:hAnsi="Times New Roman"/>
          <w:color w:val="000000"/>
          <w:sz w:val="24"/>
          <w:szCs w:val="24"/>
        </w:rPr>
        <w:t>d</w:t>
      </w:r>
      <w:r w:rsidR="00B15FC6" w:rsidRPr="00891A38">
        <w:rPr>
          <w:rFonts w:ascii="Times New Roman" w:hAnsi="Times New Roman"/>
          <w:color w:val="000000"/>
          <w:sz w:val="24"/>
          <w:szCs w:val="24"/>
        </w:rPr>
        <w:t>d</w:t>
      </w:r>
      <w:r w:rsidR="00C3451F" w:rsidRPr="00891A38">
        <w:rPr>
          <w:rFonts w:ascii="Times New Roman" w:hAnsi="Times New Roman"/>
          <w:color w:val="000000"/>
          <w:sz w:val="24"/>
          <w:szCs w:val="24"/>
        </w:rPr>
        <w:t>itional</w:t>
      </w:r>
      <w:r w:rsidR="00BA4A28">
        <w:rPr>
          <w:rFonts w:ascii="Times New Roman" w:hAnsi="Times New Roman"/>
          <w:color w:val="000000"/>
          <w:sz w:val="24"/>
          <w:szCs w:val="24"/>
        </w:rPr>
        <w:t>l</w:t>
      </w:r>
      <w:r w:rsidR="00C3451F" w:rsidRPr="00891A38">
        <w:rPr>
          <w:rFonts w:ascii="Times New Roman" w:hAnsi="Times New Roman"/>
          <w:color w:val="000000"/>
          <w:sz w:val="24"/>
          <w:szCs w:val="24"/>
        </w:rPr>
        <w:t xml:space="preserve">y performed in order to test the significance of the indirect paths. </w:t>
      </w:r>
      <w:r w:rsidR="001721F0" w:rsidRPr="00891A38">
        <w:rPr>
          <w:rFonts w:ascii="Times New Roman" w:hAnsi="Times New Roman"/>
          <w:color w:val="000000"/>
          <w:sz w:val="24"/>
          <w:szCs w:val="24"/>
        </w:rPr>
        <w:t>Bootstrap analysis was conducted on 5.000 samples as a re</w:t>
      </w:r>
      <w:r w:rsidR="008109CE">
        <w:rPr>
          <w:rFonts w:ascii="Times New Roman" w:hAnsi="Times New Roman"/>
          <w:color w:val="000000"/>
          <w:sz w:val="24"/>
          <w:szCs w:val="24"/>
        </w:rPr>
        <w:t>-</w:t>
      </w:r>
      <w:r w:rsidR="001721F0" w:rsidRPr="00891A38">
        <w:rPr>
          <w:rFonts w:ascii="Times New Roman" w:hAnsi="Times New Roman"/>
          <w:color w:val="000000"/>
          <w:sz w:val="24"/>
          <w:szCs w:val="24"/>
        </w:rPr>
        <w:t>sampling method with Bias corrected 95% confidence intervals (CIs) in order to generate low</w:t>
      </w:r>
      <w:r w:rsidR="006928FE" w:rsidRPr="00891A38">
        <w:rPr>
          <w:rFonts w:ascii="Times New Roman" w:hAnsi="Times New Roman"/>
          <w:color w:val="000000"/>
          <w:sz w:val="24"/>
          <w:szCs w:val="24"/>
        </w:rPr>
        <w:t>er-level confidence interval</w:t>
      </w:r>
      <w:r w:rsidR="001721F0" w:rsidRPr="00891A38">
        <w:rPr>
          <w:rFonts w:ascii="Times New Roman" w:hAnsi="Times New Roman"/>
          <w:color w:val="000000"/>
          <w:sz w:val="24"/>
          <w:szCs w:val="24"/>
        </w:rPr>
        <w:t xml:space="preserve"> and u</w:t>
      </w:r>
      <w:r w:rsidR="006928FE" w:rsidRPr="00891A38">
        <w:rPr>
          <w:rFonts w:ascii="Times New Roman" w:hAnsi="Times New Roman"/>
          <w:color w:val="000000"/>
          <w:sz w:val="24"/>
          <w:szCs w:val="24"/>
        </w:rPr>
        <w:t>pper level confidence interval</w:t>
      </w:r>
      <w:r w:rsidR="001721F0" w:rsidRPr="00891A38">
        <w:rPr>
          <w:rFonts w:ascii="Times New Roman" w:hAnsi="Times New Roman"/>
          <w:color w:val="000000"/>
          <w:sz w:val="24"/>
          <w:szCs w:val="24"/>
        </w:rPr>
        <w:t xml:space="preserve"> </w:t>
      </w:r>
      <w:r w:rsidR="000663BB" w:rsidRPr="00891A38">
        <w:rPr>
          <w:rFonts w:ascii="Times New Roman" w:hAnsi="Times New Roman"/>
          <w:color w:val="000000"/>
          <w:sz w:val="24"/>
          <w:szCs w:val="24"/>
        </w:rPr>
        <w:t xml:space="preserve">for cross-checking the values of Sobel test report in order to minimize the possibility of Type I error. </w:t>
      </w:r>
      <w:r w:rsidR="00092762">
        <w:rPr>
          <w:rFonts w:ascii="Times New Roman" w:hAnsi="Times New Roman"/>
          <w:color w:val="000000"/>
          <w:sz w:val="24"/>
          <w:szCs w:val="24"/>
        </w:rPr>
        <w:t>T</w:t>
      </w:r>
      <w:r w:rsidR="000663BB" w:rsidRPr="00891A38">
        <w:rPr>
          <w:rFonts w:ascii="Times New Roman" w:hAnsi="Times New Roman"/>
          <w:color w:val="000000"/>
          <w:sz w:val="24"/>
          <w:szCs w:val="24"/>
        </w:rPr>
        <w:t>he effect size was expressed as the percent mediation</w:t>
      </w:r>
      <w:r w:rsidR="00092762">
        <w:rPr>
          <w:rFonts w:ascii="Times New Roman" w:hAnsi="Times New Roman"/>
          <w:color w:val="000000"/>
          <w:sz w:val="24"/>
          <w:szCs w:val="24"/>
        </w:rPr>
        <w:t xml:space="preserve"> parameter</w:t>
      </w:r>
      <w:r w:rsidR="000663BB" w:rsidRPr="00891A38">
        <w:rPr>
          <w:rFonts w:ascii="Times New Roman" w:hAnsi="Times New Roman"/>
          <w:color w:val="000000"/>
          <w:sz w:val="24"/>
          <w:szCs w:val="24"/>
        </w:rPr>
        <w:t xml:space="preserve"> (PM) in accordance to MacKinnon’s </w:t>
      </w:r>
      <w:r w:rsidR="008F2B5D" w:rsidRPr="00CA0FD0">
        <w:rPr>
          <w:rFonts w:ascii="Times New Roman" w:hAnsi="Times New Roman"/>
          <w:sz w:val="24"/>
          <w:szCs w:val="24"/>
          <w:vertAlign w:val="superscript"/>
        </w:rPr>
        <w:t>[</w:t>
      </w:r>
      <w:r w:rsidR="008F2B5D" w:rsidRPr="00CA0FD0">
        <w:rPr>
          <w:rFonts w:ascii="Times New Roman" w:hAnsi="Times New Roman"/>
          <w:vertAlign w:val="superscript"/>
        </w:rPr>
        <w:t>49</w:t>
      </w:r>
      <w:r w:rsidR="008F2B5D" w:rsidRPr="00CA0FD0">
        <w:rPr>
          <w:rFonts w:ascii="Times New Roman" w:hAnsi="Times New Roman"/>
          <w:sz w:val="24"/>
          <w:szCs w:val="24"/>
          <w:vertAlign w:val="superscript"/>
        </w:rPr>
        <w:t>]</w:t>
      </w:r>
      <w:r w:rsidR="008F2B5D" w:rsidRPr="007B2EDA">
        <w:rPr>
          <w:rFonts w:ascii="Times New Roman" w:hAnsi="Times New Roman"/>
        </w:rPr>
        <w:t xml:space="preserve"> </w:t>
      </w:r>
      <w:r w:rsidR="00870818" w:rsidRPr="00891A38">
        <w:rPr>
          <w:rFonts w:ascii="Times New Roman" w:hAnsi="Times New Roman"/>
          <w:color w:val="000000"/>
          <w:sz w:val="24"/>
          <w:szCs w:val="24"/>
        </w:rPr>
        <w:t>suggestions</w:t>
      </w:r>
      <w:r w:rsidR="000663BB" w:rsidRPr="00891A38">
        <w:rPr>
          <w:rFonts w:ascii="Times New Roman" w:hAnsi="Times New Roman"/>
          <w:color w:val="000000"/>
          <w:sz w:val="24"/>
          <w:szCs w:val="24"/>
        </w:rPr>
        <w:t xml:space="preserve">. </w:t>
      </w:r>
    </w:p>
    <w:p w:rsidR="000663BB" w:rsidRPr="00CA0D82" w:rsidRDefault="00F01192" w:rsidP="001F5665">
      <w:pPr>
        <w:spacing w:line="480" w:lineRule="auto"/>
        <w:rPr>
          <w:rFonts w:ascii="Times New Roman" w:hAnsi="Times New Roman"/>
          <w:b/>
          <w:sz w:val="24"/>
          <w:szCs w:val="24"/>
        </w:rPr>
      </w:pPr>
      <w:r w:rsidRPr="00CA0D82">
        <w:rPr>
          <w:rFonts w:ascii="Times New Roman" w:hAnsi="Times New Roman"/>
          <w:b/>
          <w:sz w:val="24"/>
          <w:szCs w:val="24"/>
        </w:rPr>
        <w:lastRenderedPageBreak/>
        <w:t>Instruments</w:t>
      </w:r>
    </w:p>
    <w:p w:rsidR="00B15FC6" w:rsidRPr="00891A38" w:rsidRDefault="008109CE" w:rsidP="001F5665">
      <w:pPr>
        <w:pStyle w:val="Default"/>
        <w:spacing w:line="480" w:lineRule="auto"/>
        <w:jc w:val="both"/>
        <w:rPr>
          <w:rFonts w:ascii="Times New Roman" w:hAnsi="Times New Roman" w:cs="Times New Roman"/>
        </w:rPr>
      </w:pPr>
      <w:r>
        <w:rPr>
          <w:rFonts w:ascii="Times New Roman" w:hAnsi="Times New Roman" w:cs="Times New Roman"/>
        </w:rPr>
        <w:t xml:space="preserve">The </w:t>
      </w:r>
      <w:r w:rsidR="00721E42">
        <w:rPr>
          <w:rFonts w:ascii="Times New Roman" w:hAnsi="Times New Roman" w:cs="Times New Roman"/>
        </w:rPr>
        <w:t>Serbian</w:t>
      </w:r>
      <w:r w:rsidR="00AB2129" w:rsidRPr="00891A38">
        <w:rPr>
          <w:rFonts w:ascii="Times New Roman" w:hAnsi="Times New Roman" w:cs="Times New Roman"/>
        </w:rPr>
        <w:t xml:space="preserve"> Mindfulness Attention</w:t>
      </w:r>
      <w:r w:rsidR="00A62C99">
        <w:rPr>
          <w:rFonts w:ascii="Times New Roman" w:hAnsi="Times New Roman" w:cs="Times New Roman"/>
        </w:rPr>
        <w:t xml:space="preserve"> and</w:t>
      </w:r>
      <w:r w:rsidR="00AB2129" w:rsidRPr="00891A38">
        <w:rPr>
          <w:rFonts w:ascii="Times New Roman" w:hAnsi="Times New Roman" w:cs="Times New Roman"/>
        </w:rPr>
        <w:t xml:space="preserve"> Awareness Scale</w:t>
      </w:r>
      <w:r w:rsidR="00721E42">
        <w:rPr>
          <w:rStyle w:val="FootnoteReference"/>
          <w:rFonts w:ascii="Times New Roman" w:hAnsi="Times New Roman" w:cs="Times New Roman"/>
        </w:rPr>
        <w:footnoteReference w:id="5"/>
      </w:r>
      <w:r w:rsidR="00AB2129" w:rsidRPr="00891A38">
        <w:rPr>
          <w:rFonts w:ascii="Times New Roman" w:hAnsi="Times New Roman" w:cs="Times New Roman"/>
        </w:rPr>
        <w:t xml:space="preserve"> </w:t>
      </w:r>
      <w:r w:rsidR="00CF0CCE">
        <w:rPr>
          <w:rFonts w:ascii="Times New Roman" w:hAnsi="Times New Roman" w:cs="Times New Roman"/>
        </w:rPr>
        <w:t xml:space="preserve">was used </w:t>
      </w:r>
      <w:r w:rsidR="00AB2129" w:rsidRPr="00891A38">
        <w:rPr>
          <w:rFonts w:ascii="Times New Roman" w:hAnsi="Times New Roman" w:cs="Times New Roman"/>
        </w:rPr>
        <w:t>in order to asse</w:t>
      </w:r>
      <w:r w:rsidR="00870818" w:rsidRPr="00891A38">
        <w:rPr>
          <w:rFonts w:ascii="Times New Roman" w:hAnsi="Times New Roman" w:cs="Times New Roman"/>
        </w:rPr>
        <w:t>s</w:t>
      </w:r>
      <w:r w:rsidR="00AB2129" w:rsidRPr="00891A38">
        <w:rPr>
          <w:rFonts w:ascii="Times New Roman" w:hAnsi="Times New Roman" w:cs="Times New Roman"/>
        </w:rPr>
        <w:t>s the attentive, nonjudgmental observation of internal experiences and external stimuli</w:t>
      </w:r>
      <w:r w:rsidR="00870818" w:rsidRPr="00891A38">
        <w:rPr>
          <w:rFonts w:ascii="Times New Roman" w:hAnsi="Times New Roman" w:cs="Times New Roman"/>
        </w:rPr>
        <w:t xml:space="preserve"> </w:t>
      </w:r>
      <w:r w:rsidR="008F2B5D" w:rsidRPr="00CA0FD0">
        <w:rPr>
          <w:rFonts w:ascii="Times New Roman" w:hAnsi="Times New Roman" w:cs="Times New Roman"/>
          <w:vertAlign w:val="superscript"/>
        </w:rPr>
        <w:t>[</w:t>
      </w:r>
      <w:r w:rsidR="008F2B5D" w:rsidRPr="00CA0FD0">
        <w:rPr>
          <w:rFonts w:ascii="Times New Roman" w:hAnsi="Times New Roman"/>
          <w:vertAlign w:val="superscript"/>
        </w:rPr>
        <w:t>1</w:t>
      </w:r>
      <w:r w:rsidR="008F2B5D" w:rsidRPr="00CA0FD0">
        <w:rPr>
          <w:rFonts w:ascii="Times New Roman" w:hAnsi="Times New Roman" w:cs="Times New Roman"/>
          <w:vertAlign w:val="superscript"/>
        </w:rPr>
        <w:t>]</w:t>
      </w:r>
      <w:r w:rsidR="00870818" w:rsidRPr="00891A38">
        <w:rPr>
          <w:rFonts w:ascii="Times New Roman" w:hAnsi="Times New Roman" w:cs="Times New Roman"/>
        </w:rPr>
        <w:t>. MAAS is comprised of 15 items (e.g. “I find it difficult to stay focused on what’s happening to the present”; “I do jobs or tasks automatically, without being aware of what I’m doing”) with responses ranging on a 6 level scale “Almost always” to “ Almost never”.</w:t>
      </w:r>
      <w:r w:rsidR="00842D27" w:rsidRPr="00891A38">
        <w:rPr>
          <w:rFonts w:ascii="Times New Roman" w:hAnsi="Times New Roman" w:cs="Times New Roman"/>
        </w:rPr>
        <w:t xml:space="preserve"> High reliability reported in earlier studies</w:t>
      </w:r>
      <w:r w:rsidR="008F2B5D">
        <w:rPr>
          <w:rFonts w:ascii="Times New Roman" w:hAnsi="Times New Roman" w:cs="Times New Roman"/>
        </w:rPr>
        <w:t xml:space="preserve"> </w:t>
      </w:r>
      <w:r w:rsidR="008F2B5D" w:rsidRPr="00CA0FD0">
        <w:rPr>
          <w:rFonts w:ascii="Times New Roman" w:hAnsi="Times New Roman" w:cs="Times New Roman"/>
          <w:vertAlign w:val="superscript"/>
        </w:rPr>
        <w:t>[</w:t>
      </w:r>
      <w:r w:rsidR="008F2B5D" w:rsidRPr="00CA0FD0">
        <w:rPr>
          <w:rFonts w:ascii="Times New Roman" w:hAnsi="Times New Roman"/>
          <w:vertAlign w:val="superscript"/>
        </w:rPr>
        <w:t>50</w:t>
      </w:r>
      <w:r w:rsidR="008F2B5D" w:rsidRPr="00CA0FD0">
        <w:rPr>
          <w:rFonts w:ascii="Times New Roman" w:hAnsi="Times New Roman" w:cs="Times New Roman"/>
          <w:vertAlign w:val="superscript"/>
        </w:rPr>
        <w:t>]</w:t>
      </w:r>
      <w:r w:rsidR="008F2B5D" w:rsidRPr="007B2EDA">
        <w:rPr>
          <w:rFonts w:ascii="Times New Roman" w:hAnsi="Times New Roman" w:cs="Times New Roman"/>
        </w:rPr>
        <w:t xml:space="preserve"> </w:t>
      </w:r>
      <w:r w:rsidR="00842D27" w:rsidRPr="00891A38">
        <w:rPr>
          <w:rFonts w:ascii="Times New Roman" w:hAnsi="Times New Roman" w:cs="Times New Roman"/>
        </w:rPr>
        <w:t xml:space="preserve">has been also confirmed </w:t>
      </w:r>
      <w:r w:rsidR="004F3CA3" w:rsidRPr="00891A38">
        <w:rPr>
          <w:rFonts w:ascii="Times New Roman" w:hAnsi="Times New Roman" w:cs="Times New Roman"/>
        </w:rPr>
        <w:t>for</w:t>
      </w:r>
      <w:r w:rsidR="00842D27" w:rsidRPr="00891A38">
        <w:rPr>
          <w:rFonts w:ascii="Times New Roman" w:hAnsi="Times New Roman" w:cs="Times New Roman"/>
        </w:rPr>
        <w:t xml:space="preserve"> </w:t>
      </w:r>
      <w:r w:rsidR="003923D2" w:rsidRPr="00891A38">
        <w:rPr>
          <w:rFonts w:ascii="Times New Roman" w:hAnsi="Times New Roman" w:cs="Times New Roman"/>
          <w:color w:val="auto"/>
        </w:rPr>
        <w:t xml:space="preserve">a </w:t>
      </w:r>
      <w:r w:rsidR="00842D27" w:rsidRPr="00891A38">
        <w:rPr>
          <w:rFonts w:ascii="Times New Roman" w:hAnsi="Times New Roman" w:cs="Times New Roman"/>
          <w:color w:val="auto"/>
        </w:rPr>
        <w:t>version</w:t>
      </w:r>
      <w:r w:rsidR="00AF7AED" w:rsidRPr="00891A38">
        <w:rPr>
          <w:rFonts w:ascii="Times New Roman" w:hAnsi="Times New Roman" w:cs="Times New Roman"/>
          <w:color w:val="auto"/>
        </w:rPr>
        <w:t xml:space="preserve"> used in this study</w:t>
      </w:r>
      <w:r w:rsidR="00842D27" w:rsidRPr="00891A38">
        <w:rPr>
          <w:rFonts w:ascii="Times New Roman" w:hAnsi="Times New Roman" w:cs="Times New Roman"/>
          <w:color w:val="auto"/>
        </w:rPr>
        <w:t xml:space="preserve"> </w:t>
      </w:r>
      <w:r w:rsidR="00842D27" w:rsidRPr="00891A38">
        <w:rPr>
          <w:rFonts w:ascii="Times New Roman" w:hAnsi="Times New Roman" w:cs="Times New Roman"/>
        </w:rPr>
        <w:t>(</w:t>
      </w:r>
      <w:r w:rsidR="00CB0C2D" w:rsidRPr="00CB0C2D">
        <w:rPr>
          <w:rFonts w:ascii="Times New Roman" w:hAnsi="Times New Roman" w:cs="Times New Roman"/>
          <w:bCs/>
          <w:i/>
          <w:color w:val="202124"/>
          <w:shd w:val="clear" w:color="auto" w:fill="FFFFFF"/>
        </w:rPr>
        <w:t>α</w:t>
      </w:r>
      <w:r w:rsidR="00CB0C2D" w:rsidRPr="00891A38">
        <w:rPr>
          <w:rFonts w:ascii="Times New Roman" w:hAnsi="Times New Roman" w:cs="Times New Roman"/>
          <w:bCs/>
          <w:shd w:val="clear" w:color="auto" w:fill="FFFFFF"/>
        </w:rPr>
        <w:t xml:space="preserve"> </w:t>
      </w:r>
      <w:r w:rsidR="00AF7AED" w:rsidRPr="00891A38">
        <w:rPr>
          <w:rFonts w:ascii="Times New Roman" w:hAnsi="Times New Roman" w:cs="Times New Roman"/>
          <w:bCs/>
          <w:shd w:val="clear" w:color="auto" w:fill="FFFFFF"/>
        </w:rPr>
        <w:t>=</w:t>
      </w:r>
      <w:r w:rsidR="00CA0FD0">
        <w:rPr>
          <w:rFonts w:ascii="Times New Roman" w:hAnsi="Times New Roman" w:cs="Times New Roman"/>
          <w:bCs/>
          <w:shd w:val="clear" w:color="auto" w:fill="FFFFFF"/>
        </w:rPr>
        <w:t>0</w:t>
      </w:r>
      <w:r w:rsidR="00AF7AED" w:rsidRPr="00891A38">
        <w:rPr>
          <w:rFonts w:ascii="Times New Roman" w:hAnsi="Times New Roman" w:cs="Times New Roman"/>
          <w:bCs/>
          <w:shd w:val="clear" w:color="auto" w:fill="FFFFFF"/>
        </w:rPr>
        <w:t>.8</w:t>
      </w:r>
      <w:r w:rsidR="00B06A63" w:rsidRPr="00891A38">
        <w:rPr>
          <w:rFonts w:ascii="Times New Roman" w:hAnsi="Times New Roman" w:cs="Times New Roman"/>
          <w:bCs/>
          <w:shd w:val="clear" w:color="auto" w:fill="FFFFFF"/>
        </w:rPr>
        <w:t>3</w:t>
      </w:r>
      <w:r w:rsidR="00842D27" w:rsidRPr="00891A38">
        <w:rPr>
          <w:rFonts w:ascii="Times New Roman" w:hAnsi="Times New Roman" w:cs="Times New Roman"/>
        </w:rPr>
        <w:t>)</w:t>
      </w:r>
      <w:r w:rsidR="008166ED" w:rsidRPr="00891A38">
        <w:rPr>
          <w:rFonts w:ascii="Times New Roman" w:hAnsi="Times New Roman" w:cs="Times New Roman"/>
        </w:rPr>
        <w:t>, whilst the existing literature supports the psychometric properties of the aforementioned scale</w:t>
      </w:r>
      <w:r w:rsidR="008F2B5D">
        <w:rPr>
          <w:rFonts w:ascii="Times New Roman" w:hAnsi="Times New Roman" w:cs="Times New Roman"/>
        </w:rPr>
        <w:t xml:space="preserve"> </w:t>
      </w:r>
      <w:r w:rsidR="008F2B5D" w:rsidRPr="00CA0FD0">
        <w:rPr>
          <w:rFonts w:ascii="Times New Roman" w:hAnsi="Times New Roman" w:cs="Times New Roman"/>
          <w:vertAlign w:val="superscript"/>
        </w:rPr>
        <w:t>[</w:t>
      </w:r>
      <w:r w:rsidR="008F2B5D" w:rsidRPr="00CA0FD0">
        <w:rPr>
          <w:rFonts w:ascii="Times New Roman" w:hAnsi="Times New Roman"/>
          <w:vertAlign w:val="superscript"/>
        </w:rPr>
        <w:t>1,</w:t>
      </w:r>
      <w:r w:rsidR="00CA0FD0">
        <w:rPr>
          <w:rFonts w:ascii="Times New Roman" w:hAnsi="Times New Roman"/>
          <w:vertAlign w:val="superscript"/>
        </w:rPr>
        <w:t xml:space="preserve"> </w:t>
      </w:r>
      <w:r w:rsidR="008F2B5D" w:rsidRPr="00CA0FD0">
        <w:rPr>
          <w:rFonts w:ascii="Times New Roman" w:hAnsi="Times New Roman"/>
          <w:vertAlign w:val="superscript"/>
        </w:rPr>
        <w:t>51</w:t>
      </w:r>
      <w:r w:rsidR="008F2B5D" w:rsidRPr="00CA0FD0">
        <w:rPr>
          <w:rFonts w:ascii="Times New Roman" w:hAnsi="Times New Roman" w:cs="Times New Roman"/>
          <w:vertAlign w:val="superscript"/>
        </w:rPr>
        <w:t>]</w:t>
      </w:r>
      <w:r w:rsidR="00CB0C2D">
        <w:rPr>
          <w:rFonts w:ascii="Times New Roman" w:hAnsi="Times New Roman" w:cs="Times New Roman"/>
        </w:rPr>
        <w:t>.</w:t>
      </w:r>
      <w:r w:rsidR="00CB0C2D">
        <w:rPr>
          <w:rFonts w:ascii="Times New Roman" w:hAnsi="Times New Roman" w:cs="Times New Roman"/>
        </w:rPr>
        <w:tab/>
      </w:r>
      <w:r w:rsidR="00CB0C2D">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57836">
        <w:rPr>
          <w:rFonts w:ascii="Times New Roman" w:hAnsi="Times New Roman" w:cs="Times New Roman"/>
        </w:rPr>
        <w:t>Distress</w:t>
      </w:r>
      <w:r w:rsidR="00CF0CCE">
        <w:rPr>
          <w:rFonts w:ascii="Times New Roman" w:hAnsi="Times New Roman" w:cs="Times New Roman"/>
        </w:rPr>
        <w:t xml:space="preserve"> measures</w:t>
      </w:r>
      <w:r w:rsidR="00B15FC6" w:rsidRPr="00891A38">
        <w:rPr>
          <w:rFonts w:ascii="Times New Roman" w:hAnsi="Times New Roman" w:cs="Times New Roman"/>
        </w:rPr>
        <w:t xml:space="preserve"> were obtained by using DASS-21 </w:t>
      </w:r>
      <w:r w:rsidR="008F2B5D" w:rsidRPr="00CA0FD0">
        <w:rPr>
          <w:rFonts w:ascii="Times New Roman" w:hAnsi="Times New Roman" w:cs="Times New Roman"/>
          <w:vertAlign w:val="superscript"/>
        </w:rPr>
        <w:t>[</w:t>
      </w:r>
      <w:r w:rsidR="008F2B5D" w:rsidRPr="00CA0FD0">
        <w:rPr>
          <w:rFonts w:ascii="Times New Roman" w:hAnsi="Times New Roman"/>
          <w:vertAlign w:val="superscript"/>
        </w:rPr>
        <w:t>52</w:t>
      </w:r>
      <w:r w:rsidR="008F2B5D" w:rsidRPr="00CA0FD0">
        <w:rPr>
          <w:rFonts w:ascii="Times New Roman" w:hAnsi="Times New Roman" w:cs="Times New Roman"/>
          <w:vertAlign w:val="superscript"/>
        </w:rPr>
        <w:t>]</w:t>
      </w:r>
      <w:r w:rsidR="00CF0CCE">
        <w:rPr>
          <w:rFonts w:ascii="Times New Roman" w:hAnsi="Times New Roman" w:cs="Times New Roman"/>
        </w:rPr>
        <w:t>.</w:t>
      </w:r>
      <w:r w:rsidR="00B15FC6" w:rsidRPr="00891A38">
        <w:rPr>
          <w:rFonts w:ascii="Times New Roman" w:hAnsi="Times New Roman" w:cs="Times New Roman"/>
        </w:rPr>
        <w:t xml:space="preserve"> Serbian translated version</w:t>
      </w:r>
      <w:r w:rsidR="005831E5" w:rsidRPr="00891A38">
        <w:rPr>
          <w:rFonts w:ascii="Times New Roman" w:hAnsi="Times New Roman" w:cs="Times New Roman"/>
        </w:rPr>
        <w:t xml:space="preserve"> (DASS-21-SER)</w:t>
      </w:r>
      <w:r w:rsidR="00243513" w:rsidRPr="00891A38">
        <w:rPr>
          <w:rFonts w:ascii="Times New Roman" w:hAnsi="Times New Roman" w:cs="Times New Roman"/>
        </w:rPr>
        <w:t>, w</w:t>
      </w:r>
      <w:r w:rsidR="00706110" w:rsidRPr="00891A38">
        <w:rPr>
          <w:rFonts w:ascii="Times New Roman" w:hAnsi="Times New Roman" w:cs="Times New Roman"/>
        </w:rPr>
        <w:t>idely used for both in clinical</w:t>
      </w:r>
      <w:r w:rsidR="00243513" w:rsidRPr="00891A38">
        <w:rPr>
          <w:rFonts w:ascii="Times New Roman" w:hAnsi="Times New Roman" w:cs="Times New Roman"/>
        </w:rPr>
        <w:t xml:space="preserve"> and non-clinical</w:t>
      </w:r>
      <w:r w:rsidR="00706110" w:rsidRPr="00891A38">
        <w:rPr>
          <w:rFonts w:ascii="Times New Roman" w:hAnsi="Times New Roman" w:cs="Times New Roman"/>
        </w:rPr>
        <w:t xml:space="preserve"> </w:t>
      </w:r>
      <w:r w:rsidR="00243513" w:rsidRPr="00891A38">
        <w:rPr>
          <w:rFonts w:ascii="Times New Roman" w:hAnsi="Times New Roman" w:cs="Times New Roman"/>
        </w:rPr>
        <w:t>student population</w:t>
      </w:r>
      <w:r w:rsidR="00706110" w:rsidRPr="00891A38">
        <w:rPr>
          <w:rFonts w:ascii="Times New Roman" w:hAnsi="Times New Roman" w:cs="Times New Roman"/>
        </w:rPr>
        <w:t xml:space="preserve"> </w:t>
      </w:r>
      <w:r w:rsidR="008F2B5D" w:rsidRPr="00CA0FD0">
        <w:rPr>
          <w:rFonts w:ascii="Times New Roman" w:hAnsi="Times New Roman" w:cs="Times New Roman"/>
          <w:vertAlign w:val="superscript"/>
        </w:rPr>
        <w:t>[</w:t>
      </w:r>
      <w:r w:rsidR="008F2B5D" w:rsidRPr="00CA0FD0">
        <w:rPr>
          <w:rFonts w:ascii="Times New Roman" w:hAnsi="Times New Roman"/>
          <w:vertAlign w:val="superscript"/>
        </w:rPr>
        <w:t>52,</w:t>
      </w:r>
      <w:r w:rsidR="00CA0FD0" w:rsidRPr="00CA0FD0">
        <w:rPr>
          <w:rFonts w:ascii="Times New Roman" w:hAnsi="Times New Roman"/>
          <w:vertAlign w:val="superscript"/>
        </w:rPr>
        <w:t xml:space="preserve"> </w:t>
      </w:r>
      <w:r w:rsidR="008F2B5D" w:rsidRPr="00CA0FD0">
        <w:rPr>
          <w:rFonts w:ascii="Times New Roman" w:hAnsi="Times New Roman"/>
          <w:vertAlign w:val="superscript"/>
        </w:rPr>
        <w:t>53</w:t>
      </w:r>
      <w:r w:rsidR="008F2B5D" w:rsidRPr="00CA0FD0">
        <w:rPr>
          <w:rFonts w:ascii="Times New Roman" w:hAnsi="Times New Roman" w:cs="Times New Roman"/>
          <w:vertAlign w:val="superscript"/>
        </w:rPr>
        <w:t>]</w:t>
      </w:r>
      <w:r w:rsidR="005831E5" w:rsidRPr="00891A38">
        <w:rPr>
          <w:rFonts w:ascii="Times New Roman" w:hAnsi="Times New Roman" w:cs="Times New Roman"/>
        </w:rPr>
        <w:t>.</w:t>
      </w:r>
      <w:r w:rsidR="00706110" w:rsidRPr="00891A38">
        <w:rPr>
          <w:rFonts w:ascii="Times New Roman" w:hAnsi="Times New Roman" w:cs="Times New Roman"/>
        </w:rPr>
        <w:t xml:space="preserve"> </w:t>
      </w:r>
      <w:r w:rsidR="00243513" w:rsidRPr="00891A38">
        <w:rPr>
          <w:rFonts w:ascii="Times New Roman" w:hAnsi="Times New Roman" w:cs="Times New Roman"/>
        </w:rPr>
        <w:t>This</w:t>
      </w:r>
      <w:r w:rsidR="00706110" w:rsidRPr="00891A38">
        <w:rPr>
          <w:rFonts w:ascii="Times New Roman" w:hAnsi="Times New Roman" w:cs="Times New Roman"/>
        </w:rPr>
        <w:t xml:space="preserve"> scale encompasses loss of self-esteem and incentive, low perceived probability of attaining life goals</w:t>
      </w:r>
      <w:r w:rsidR="00410739" w:rsidRPr="00891A38">
        <w:rPr>
          <w:rFonts w:ascii="Times New Roman" w:hAnsi="Times New Roman" w:cs="Times New Roman"/>
        </w:rPr>
        <w:t>,</w:t>
      </w:r>
      <w:r w:rsidR="00243513" w:rsidRPr="00891A38">
        <w:rPr>
          <w:rFonts w:ascii="Times New Roman" w:hAnsi="Times New Roman" w:cs="Times New Roman"/>
        </w:rPr>
        <w:t xml:space="preserve"> low positive mood and</w:t>
      </w:r>
      <w:r w:rsidR="00410739" w:rsidRPr="00891A38">
        <w:rPr>
          <w:rFonts w:ascii="Times New Roman" w:hAnsi="Times New Roman" w:cs="Times New Roman"/>
        </w:rPr>
        <w:t xml:space="preserve"> self-deprecation </w:t>
      </w:r>
      <w:r w:rsidR="005831E5" w:rsidRPr="00891A38">
        <w:rPr>
          <w:rFonts w:ascii="Times New Roman" w:hAnsi="Times New Roman" w:cs="Times New Roman"/>
        </w:rPr>
        <w:t>along with</w:t>
      </w:r>
      <w:r w:rsidR="00410739" w:rsidRPr="00891A38">
        <w:rPr>
          <w:rFonts w:ascii="Times New Roman" w:hAnsi="Times New Roman" w:cs="Times New Roman"/>
        </w:rPr>
        <w:t xml:space="preserve"> other indicators typical for depressiveness</w:t>
      </w:r>
      <w:r w:rsidR="008F2B5D">
        <w:rPr>
          <w:rFonts w:ascii="Times New Roman" w:hAnsi="Times New Roman" w:cs="Times New Roman"/>
        </w:rPr>
        <w:t xml:space="preserve"> </w:t>
      </w:r>
      <w:r w:rsidR="008F2B5D" w:rsidRPr="00CA0FD0">
        <w:rPr>
          <w:rFonts w:ascii="Times New Roman" w:hAnsi="Times New Roman" w:cs="Times New Roman"/>
          <w:vertAlign w:val="superscript"/>
        </w:rPr>
        <w:t>[</w:t>
      </w:r>
      <w:r w:rsidR="008F2B5D" w:rsidRPr="00CA0FD0">
        <w:rPr>
          <w:rFonts w:ascii="Times New Roman" w:hAnsi="Times New Roman"/>
          <w:vertAlign w:val="superscript"/>
        </w:rPr>
        <w:t>52</w:t>
      </w:r>
      <w:r w:rsidR="008F2B5D" w:rsidRPr="00CA0FD0">
        <w:rPr>
          <w:rFonts w:ascii="Times New Roman" w:hAnsi="Times New Roman" w:cs="Times New Roman"/>
          <w:vertAlign w:val="superscript"/>
        </w:rPr>
        <w:t>]</w:t>
      </w:r>
      <w:r w:rsidR="00CF0CCE">
        <w:rPr>
          <w:rFonts w:ascii="Times New Roman" w:hAnsi="Times New Roman" w:cs="Times New Roman"/>
        </w:rPr>
        <w:t>.</w:t>
      </w:r>
      <w:r w:rsidR="00A62C99">
        <w:rPr>
          <w:rFonts w:ascii="Times New Roman" w:hAnsi="Times New Roman" w:cs="Times New Roman"/>
        </w:rPr>
        <w:t xml:space="preserve"> </w:t>
      </w:r>
      <w:r w:rsidR="00CF0CCE">
        <w:rPr>
          <w:rFonts w:ascii="Times New Roman" w:hAnsi="Times New Roman" w:cs="Times New Roman"/>
        </w:rPr>
        <w:t>The instrument</w:t>
      </w:r>
      <w:r w:rsidR="00594492" w:rsidRPr="00891A38">
        <w:rPr>
          <w:rFonts w:ascii="Times New Roman" w:hAnsi="Times New Roman" w:cs="Times New Roman"/>
        </w:rPr>
        <w:t xml:space="preserve"> was </w:t>
      </w:r>
      <w:r w:rsidR="00CF0CCE">
        <w:rPr>
          <w:rFonts w:ascii="Times New Roman" w:hAnsi="Times New Roman" w:cs="Times New Roman"/>
        </w:rPr>
        <w:t>validated</w:t>
      </w:r>
      <w:r w:rsidR="00594492" w:rsidRPr="00891A38">
        <w:rPr>
          <w:rFonts w:ascii="Times New Roman" w:hAnsi="Times New Roman" w:cs="Times New Roman"/>
        </w:rPr>
        <w:t xml:space="preserve"> in several studies conducted on </w:t>
      </w:r>
      <w:r w:rsidR="00E578E3" w:rsidRPr="00891A38">
        <w:rPr>
          <w:rFonts w:ascii="Times New Roman" w:hAnsi="Times New Roman" w:cs="Times New Roman"/>
        </w:rPr>
        <w:t xml:space="preserve">undergraduate and graduate </w:t>
      </w:r>
      <w:r w:rsidR="00594492" w:rsidRPr="00891A38">
        <w:rPr>
          <w:rFonts w:ascii="Times New Roman" w:hAnsi="Times New Roman" w:cs="Times New Roman"/>
        </w:rPr>
        <w:t xml:space="preserve">students </w:t>
      </w:r>
      <w:r w:rsidR="007B08F3" w:rsidRPr="00CA0FD0">
        <w:rPr>
          <w:rFonts w:ascii="Times New Roman" w:hAnsi="Times New Roman" w:cs="Times New Roman"/>
          <w:vertAlign w:val="superscript"/>
        </w:rPr>
        <w:t>[</w:t>
      </w:r>
      <w:r w:rsidR="007B08F3" w:rsidRPr="00CA0FD0">
        <w:rPr>
          <w:rFonts w:ascii="Times New Roman" w:hAnsi="Times New Roman"/>
          <w:vertAlign w:val="superscript"/>
        </w:rPr>
        <w:t>53,54,55</w:t>
      </w:r>
      <w:r w:rsidR="007B08F3" w:rsidRPr="00CA0FD0">
        <w:rPr>
          <w:rFonts w:ascii="Times New Roman" w:hAnsi="Times New Roman" w:cs="Times New Roman"/>
          <w:vertAlign w:val="superscript"/>
        </w:rPr>
        <w:t>]</w:t>
      </w:r>
      <w:r w:rsidR="00594492" w:rsidRPr="00891A38">
        <w:rPr>
          <w:rFonts w:ascii="Times New Roman" w:hAnsi="Times New Roman" w:cs="Times New Roman"/>
        </w:rPr>
        <w:t xml:space="preserve">. </w:t>
      </w:r>
    </w:p>
    <w:p w:rsidR="00D407A9" w:rsidRPr="007E7F28" w:rsidRDefault="00F630AF" w:rsidP="00AA20FC">
      <w:pPr>
        <w:spacing w:line="480" w:lineRule="auto"/>
        <w:jc w:val="both"/>
        <w:rPr>
          <w:rFonts w:ascii="Times New Roman" w:hAnsi="Times New Roman"/>
          <w:sz w:val="24"/>
          <w:szCs w:val="24"/>
        </w:rPr>
      </w:pPr>
      <w:r w:rsidRPr="00891A38">
        <w:rPr>
          <w:rFonts w:ascii="Times New Roman" w:hAnsi="Times New Roman"/>
          <w:sz w:val="24"/>
          <w:szCs w:val="24"/>
        </w:rPr>
        <w:tab/>
        <w:t xml:space="preserve">Behavioral activation for depression scale-short form (BADS-SF) </w:t>
      </w:r>
      <w:r w:rsidR="00192901" w:rsidRPr="00CA0FD0">
        <w:rPr>
          <w:rFonts w:ascii="Times New Roman" w:hAnsi="Times New Roman"/>
          <w:sz w:val="24"/>
          <w:szCs w:val="24"/>
          <w:vertAlign w:val="superscript"/>
        </w:rPr>
        <w:t>[</w:t>
      </w:r>
      <w:r w:rsidR="00192901" w:rsidRPr="00CA0FD0">
        <w:rPr>
          <w:rFonts w:ascii="Times New Roman" w:hAnsi="Times New Roman"/>
          <w:vertAlign w:val="superscript"/>
        </w:rPr>
        <w:t>56</w:t>
      </w:r>
      <w:r w:rsidR="00192901" w:rsidRPr="00CA0FD0">
        <w:rPr>
          <w:rFonts w:ascii="Times New Roman" w:hAnsi="Times New Roman"/>
          <w:sz w:val="24"/>
          <w:szCs w:val="24"/>
          <w:vertAlign w:val="superscript"/>
        </w:rPr>
        <w:t>]</w:t>
      </w:r>
      <w:r w:rsidR="00192901" w:rsidRPr="007B2EDA">
        <w:rPr>
          <w:rFonts w:ascii="Times New Roman" w:hAnsi="Times New Roman"/>
        </w:rPr>
        <w:t xml:space="preserve"> </w:t>
      </w:r>
      <w:r w:rsidRPr="00891A38">
        <w:rPr>
          <w:rFonts w:ascii="Times New Roman" w:hAnsi="Times New Roman"/>
          <w:sz w:val="24"/>
          <w:szCs w:val="24"/>
        </w:rPr>
        <w:t>was used in order to assess the</w:t>
      </w:r>
      <w:r w:rsidR="009F4C1F" w:rsidRPr="00891A38">
        <w:rPr>
          <w:rFonts w:ascii="Times New Roman" w:hAnsi="Times New Roman"/>
          <w:sz w:val="24"/>
          <w:szCs w:val="24"/>
        </w:rPr>
        <w:t xml:space="preserve"> value and goal</w:t>
      </w:r>
      <w:r w:rsidR="007A2EF7" w:rsidRPr="00891A38">
        <w:rPr>
          <w:rFonts w:ascii="Times New Roman" w:hAnsi="Times New Roman"/>
          <w:sz w:val="24"/>
          <w:szCs w:val="24"/>
        </w:rPr>
        <w:t>-</w:t>
      </w:r>
      <w:r w:rsidR="009F4C1F" w:rsidRPr="00891A38">
        <w:rPr>
          <w:rFonts w:ascii="Times New Roman" w:hAnsi="Times New Roman"/>
          <w:sz w:val="24"/>
          <w:szCs w:val="24"/>
        </w:rPr>
        <w:t xml:space="preserve">driven behavioral patterns </w:t>
      </w:r>
      <w:r w:rsidR="00A84083">
        <w:rPr>
          <w:rFonts w:ascii="Times New Roman" w:hAnsi="Times New Roman"/>
          <w:sz w:val="24"/>
          <w:szCs w:val="24"/>
        </w:rPr>
        <w:t>(</w:t>
      </w:r>
      <w:r w:rsidR="007A2EF7" w:rsidRPr="00891A38">
        <w:rPr>
          <w:rFonts w:ascii="Times New Roman" w:hAnsi="Times New Roman"/>
          <w:sz w:val="24"/>
          <w:szCs w:val="24"/>
        </w:rPr>
        <w:t>A</w:t>
      </w:r>
      <w:r w:rsidRPr="00891A38">
        <w:rPr>
          <w:rFonts w:ascii="Times New Roman" w:hAnsi="Times New Roman"/>
          <w:sz w:val="24"/>
          <w:szCs w:val="24"/>
        </w:rPr>
        <w:t>ctivation) and</w:t>
      </w:r>
      <w:r w:rsidR="009F4C1F" w:rsidRPr="00891A38">
        <w:rPr>
          <w:rFonts w:ascii="Times New Roman" w:hAnsi="Times New Roman"/>
          <w:sz w:val="24"/>
          <w:szCs w:val="24"/>
        </w:rPr>
        <w:t xml:space="preserve"> </w:t>
      </w:r>
      <w:r w:rsidR="007A2EF7" w:rsidRPr="00891A38">
        <w:rPr>
          <w:rFonts w:ascii="Times New Roman" w:hAnsi="Times New Roman"/>
          <w:sz w:val="24"/>
          <w:szCs w:val="24"/>
        </w:rPr>
        <w:t>A</w:t>
      </w:r>
      <w:r w:rsidR="009F4C1F" w:rsidRPr="00891A38">
        <w:rPr>
          <w:rFonts w:ascii="Times New Roman" w:hAnsi="Times New Roman"/>
          <w:sz w:val="24"/>
          <w:szCs w:val="24"/>
        </w:rPr>
        <w:t>voidance</w:t>
      </w:r>
      <w:r w:rsidR="00A01995" w:rsidRPr="00891A38">
        <w:rPr>
          <w:rFonts w:ascii="Times New Roman" w:hAnsi="Times New Roman"/>
          <w:sz w:val="24"/>
          <w:szCs w:val="24"/>
        </w:rPr>
        <w:t>-ru</w:t>
      </w:r>
      <w:r w:rsidR="007A2EF7" w:rsidRPr="00891A38">
        <w:rPr>
          <w:rFonts w:ascii="Times New Roman" w:hAnsi="Times New Roman"/>
          <w:sz w:val="24"/>
          <w:szCs w:val="24"/>
        </w:rPr>
        <w:t>minative</w:t>
      </w:r>
      <w:r w:rsidR="009F4C1F" w:rsidRPr="00891A38">
        <w:rPr>
          <w:rFonts w:ascii="Times New Roman" w:hAnsi="Times New Roman"/>
          <w:sz w:val="24"/>
          <w:szCs w:val="24"/>
        </w:rPr>
        <w:t xml:space="preserve"> </w:t>
      </w:r>
      <w:r w:rsidR="00A84083">
        <w:rPr>
          <w:rFonts w:ascii="Times New Roman" w:hAnsi="Times New Roman"/>
          <w:sz w:val="24"/>
          <w:szCs w:val="24"/>
        </w:rPr>
        <w:t>(</w:t>
      </w:r>
      <w:r w:rsidRPr="00891A38">
        <w:rPr>
          <w:rFonts w:ascii="Times New Roman" w:hAnsi="Times New Roman"/>
          <w:sz w:val="24"/>
          <w:szCs w:val="24"/>
        </w:rPr>
        <w:t xml:space="preserve">Avoidance </w:t>
      </w:r>
      <w:r w:rsidR="00A84083">
        <w:rPr>
          <w:rFonts w:ascii="Times New Roman" w:hAnsi="Times New Roman"/>
          <w:sz w:val="24"/>
          <w:szCs w:val="24"/>
        </w:rPr>
        <w:t>scale</w:t>
      </w:r>
      <w:r w:rsidR="00192901">
        <w:rPr>
          <w:rFonts w:ascii="Times New Roman" w:hAnsi="Times New Roman"/>
          <w:sz w:val="24"/>
          <w:szCs w:val="24"/>
        </w:rPr>
        <w:t>)</w:t>
      </w:r>
      <w:r w:rsidRPr="00891A38">
        <w:rPr>
          <w:rFonts w:ascii="Times New Roman" w:hAnsi="Times New Roman"/>
          <w:sz w:val="24"/>
          <w:szCs w:val="24"/>
        </w:rPr>
        <w:t>.</w:t>
      </w:r>
      <w:r w:rsidR="004B5EF3" w:rsidRPr="00891A38">
        <w:rPr>
          <w:rFonts w:ascii="Times New Roman" w:hAnsi="Times New Roman"/>
          <w:sz w:val="24"/>
          <w:szCs w:val="24"/>
        </w:rPr>
        <w:t xml:space="preserve"> The scale is comprised of 9 items </w:t>
      </w:r>
      <w:r w:rsidR="007A2EF7" w:rsidRPr="00891A38">
        <w:rPr>
          <w:rFonts w:ascii="Times New Roman" w:hAnsi="Times New Roman"/>
          <w:sz w:val="24"/>
          <w:szCs w:val="24"/>
        </w:rPr>
        <w:t>and the</w:t>
      </w:r>
      <w:r w:rsidR="005C68D0" w:rsidRPr="00891A38">
        <w:rPr>
          <w:rFonts w:ascii="Times New Roman" w:hAnsi="Times New Roman"/>
          <w:sz w:val="24"/>
          <w:szCs w:val="24"/>
        </w:rPr>
        <w:t xml:space="preserve"> responses</w:t>
      </w:r>
      <w:r w:rsidR="00D407A9">
        <w:rPr>
          <w:rFonts w:ascii="Times New Roman" w:hAnsi="Times New Roman"/>
          <w:sz w:val="24"/>
          <w:szCs w:val="24"/>
        </w:rPr>
        <w:t xml:space="preserve"> are</w:t>
      </w:r>
      <w:r w:rsidR="005C68D0" w:rsidRPr="00891A38">
        <w:rPr>
          <w:rFonts w:ascii="Times New Roman" w:hAnsi="Times New Roman"/>
          <w:sz w:val="24"/>
          <w:szCs w:val="24"/>
        </w:rPr>
        <w:t xml:space="preserve"> rang</w:t>
      </w:r>
      <w:r w:rsidR="007A2EF7" w:rsidRPr="00891A38">
        <w:rPr>
          <w:rFonts w:ascii="Times New Roman" w:hAnsi="Times New Roman"/>
          <w:sz w:val="24"/>
          <w:szCs w:val="24"/>
        </w:rPr>
        <w:t>ed</w:t>
      </w:r>
      <w:r w:rsidR="005C68D0" w:rsidRPr="00891A38">
        <w:rPr>
          <w:rFonts w:ascii="Times New Roman" w:hAnsi="Times New Roman"/>
          <w:sz w:val="24"/>
          <w:szCs w:val="24"/>
        </w:rPr>
        <w:t xml:space="preserve"> on a 6 level scale “Not at all” to ”Completely”</w:t>
      </w:r>
      <w:r w:rsidR="00904107" w:rsidRPr="00891A38">
        <w:rPr>
          <w:rFonts w:ascii="Times New Roman" w:hAnsi="Times New Roman"/>
          <w:sz w:val="24"/>
          <w:szCs w:val="24"/>
        </w:rPr>
        <w:t xml:space="preserve"> relevant for the acts of individual in the last week</w:t>
      </w:r>
      <w:r w:rsidR="007A2EF7" w:rsidRPr="00891A38">
        <w:rPr>
          <w:rFonts w:ascii="Times New Roman" w:hAnsi="Times New Roman"/>
          <w:sz w:val="24"/>
          <w:szCs w:val="24"/>
        </w:rPr>
        <w:t>. Both sub</w:t>
      </w:r>
      <w:r w:rsidR="008109CE">
        <w:rPr>
          <w:rFonts w:ascii="Times New Roman" w:hAnsi="Times New Roman"/>
          <w:sz w:val="24"/>
          <w:szCs w:val="24"/>
        </w:rPr>
        <w:t>-</w:t>
      </w:r>
      <w:r w:rsidR="007A2EF7" w:rsidRPr="00891A38">
        <w:rPr>
          <w:rFonts w:ascii="Times New Roman" w:hAnsi="Times New Roman"/>
          <w:sz w:val="24"/>
          <w:szCs w:val="24"/>
        </w:rPr>
        <w:t>scales, with the exclusion of the problematic Item</w:t>
      </w:r>
      <w:r w:rsidR="005904BD" w:rsidRPr="00891A38">
        <w:rPr>
          <w:rFonts w:ascii="Times New Roman" w:hAnsi="Times New Roman"/>
          <w:sz w:val="24"/>
          <w:szCs w:val="24"/>
        </w:rPr>
        <w:t xml:space="preserve"> no.</w:t>
      </w:r>
      <w:r w:rsidR="007A2EF7" w:rsidRPr="00891A38">
        <w:rPr>
          <w:rFonts w:ascii="Times New Roman" w:hAnsi="Times New Roman"/>
          <w:sz w:val="24"/>
          <w:szCs w:val="24"/>
        </w:rPr>
        <w:t xml:space="preserve"> 1 </w:t>
      </w:r>
      <w:r w:rsidR="00192901" w:rsidRPr="00CA0FD0">
        <w:rPr>
          <w:rFonts w:ascii="Times New Roman" w:hAnsi="Times New Roman"/>
          <w:sz w:val="24"/>
          <w:szCs w:val="24"/>
          <w:vertAlign w:val="superscript"/>
        </w:rPr>
        <w:t>[</w:t>
      </w:r>
      <w:r w:rsidR="00192901" w:rsidRPr="00CA0FD0">
        <w:rPr>
          <w:rFonts w:ascii="Times New Roman" w:hAnsi="Times New Roman"/>
          <w:vertAlign w:val="superscript"/>
        </w:rPr>
        <w:t>47</w:t>
      </w:r>
      <w:r w:rsidR="00192901" w:rsidRPr="00CA0FD0">
        <w:rPr>
          <w:rFonts w:ascii="Times New Roman" w:hAnsi="Times New Roman"/>
          <w:sz w:val="24"/>
          <w:szCs w:val="24"/>
          <w:vertAlign w:val="superscript"/>
        </w:rPr>
        <w:t>]</w:t>
      </w:r>
      <w:r w:rsidR="00192901" w:rsidRPr="007B2EDA">
        <w:rPr>
          <w:rFonts w:ascii="Times New Roman" w:hAnsi="Times New Roman"/>
        </w:rPr>
        <w:t xml:space="preserve"> </w:t>
      </w:r>
      <w:r w:rsidR="007A2EF7" w:rsidRPr="00891A38">
        <w:rPr>
          <w:rFonts w:ascii="Times New Roman" w:hAnsi="Times New Roman"/>
          <w:sz w:val="24"/>
          <w:szCs w:val="24"/>
        </w:rPr>
        <w:t xml:space="preserve">(in accordance to suggestion of </w:t>
      </w:r>
      <w:r w:rsidR="00C0738D">
        <w:rPr>
          <w:rFonts w:ascii="Times New Roman" w:hAnsi="Times New Roman"/>
          <w:sz w:val="24"/>
          <w:szCs w:val="24"/>
        </w:rPr>
        <w:t>previous authors</w:t>
      </w:r>
      <w:r w:rsidR="004D10A3" w:rsidRPr="00891A38">
        <w:rPr>
          <w:rFonts w:ascii="Times New Roman" w:hAnsi="Times New Roman"/>
          <w:sz w:val="24"/>
          <w:szCs w:val="24"/>
        </w:rPr>
        <w:t xml:space="preserve"> since it “cross-loaded” </w:t>
      </w:r>
      <w:r w:rsidR="00C0738D">
        <w:rPr>
          <w:rFonts w:ascii="Times New Roman" w:hAnsi="Times New Roman"/>
          <w:sz w:val="24"/>
          <w:szCs w:val="24"/>
        </w:rPr>
        <w:t xml:space="preserve">on </w:t>
      </w:r>
      <w:r w:rsidR="004D10A3" w:rsidRPr="00891A38">
        <w:rPr>
          <w:rFonts w:ascii="Times New Roman" w:hAnsi="Times New Roman"/>
          <w:sz w:val="24"/>
          <w:szCs w:val="24"/>
        </w:rPr>
        <w:t>both factors scores</w:t>
      </w:r>
      <w:r w:rsidR="007A2EF7" w:rsidRPr="00891A38">
        <w:rPr>
          <w:rFonts w:ascii="Times New Roman" w:hAnsi="Times New Roman"/>
          <w:sz w:val="24"/>
          <w:szCs w:val="24"/>
        </w:rPr>
        <w:t>)</w:t>
      </w:r>
      <w:r w:rsidR="009F4C1F" w:rsidRPr="00891A38">
        <w:rPr>
          <w:rFonts w:ascii="Times New Roman" w:hAnsi="Times New Roman"/>
          <w:sz w:val="24"/>
          <w:szCs w:val="24"/>
        </w:rPr>
        <w:t xml:space="preserve"> demonstrated </w:t>
      </w:r>
      <w:r w:rsidR="00BD7C0C" w:rsidRPr="00891A38">
        <w:rPr>
          <w:rFonts w:ascii="Times New Roman" w:hAnsi="Times New Roman"/>
          <w:sz w:val="24"/>
          <w:szCs w:val="24"/>
        </w:rPr>
        <w:t>satisfying</w:t>
      </w:r>
      <w:r w:rsidR="009F4C1F" w:rsidRPr="00891A38">
        <w:rPr>
          <w:rFonts w:ascii="Times New Roman" w:hAnsi="Times New Roman"/>
          <w:sz w:val="24"/>
          <w:szCs w:val="24"/>
        </w:rPr>
        <w:t xml:space="preserve"> </w:t>
      </w:r>
      <w:r w:rsidR="009F4C1F" w:rsidRPr="00891A38">
        <w:rPr>
          <w:rFonts w:ascii="Times New Roman" w:hAnsi="Times New Roman"/>
          <w:sz w:val="24"/>
          <w:szCs w:val="24"/>
        </w:rPr>
        <w:lastRenderedPageBreak/>
        <w:t>reliability (</w:t>
      </w:r>
      <w:r w:rsidR="007A2EF7" w:rsidRPr="00891A38">
        <w:rPr>
          <w:rFonts w:ascii="Times New Roman" w:hAnsi="Times New Roman"/>
          <w:sz w:val="24"/>
          <w:szCs w:val="24"/>
        </w:rPr>
        <w:t>A</w:t>
      </w:r>
      <w:r w:rsidR="009F4C1F" w:rsidRPr="00891A38">
        <w:rPr>
          <w:rFonts w:ascii="Times New Roman" w:hAnsi="Times New Roman"/>
          <w:sz w:val="24"/>
          <w:szCs w:val="24"/>
        </w:rPr>
        <w:t xml:space="preserve">ctivation; </w:t>
      </w:r>
      <w:r w:rsidR="00CB0C2D" w:rsidRPr="00CB0C2D">
        <w:rPr>
          <w:rFonts w:ascii="Times New Roman" w:hAnsi="Times New Roman"/>
          <w:bCs/>
          <w:i/>
          <w:color w:val="202124"/>
          <w:sz w:val="24"/>
          <w:szCs w:val="24"/>
          <w:shd w:val="clear" w:color="auto" w:fill="FFFFFF"/>
        </w:rPr>
        <w:t>α</w:t>
      </w:r>
      <w:r w:rsidR="003D353E" w:rsidRPr="00891A38">
        <w:rPr>
          <w:rFonts w:ascii="Times New Roman" w:hAnsi="Times New Roman"/>
          <w:bCs/>
          <w:sz w:val="24"/>
          <w:szCs w:val="24"/>
          <w:shd w:val="clear" w:color="auto" w:fill="FFFFFF"/>
        </w:rPr>
        <w:t xml:space="preserve"> </w:t>
      </w:r>
      <w:r w:rsidR="009F4C1F" w:rsidRPr="00891A38">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9F4C1F" w:rsidRPr="00891A38">
        <w:rPr>
          <w:rFonts w:ascii="Times New Roman" w:hAnsi="Times New Roman"/>
          <w:bCs/>
          <w:sz w:val="24"/>
          <w:szCs w:val="24"/>
          <w:shd w:val="clear" w:color="auto" w:fill="FFFFFF"/>
        </w:rPr>
        <w:t>.7</w:t>
      </w:r>
      <w:r w:rsidR="007A2EF7" w:rsidRPr="00891A38">
        <w:rPr>
          <w:rFonts w:ascii="Times New Roman" w:hAnsi="Times New Roman"/>
          <w:bCs/>
          <w:sz w:val="24"/>
          <w:szCs w:val="24"/>
          <w:shd w:val="clear" w:color="auto" w:fill="FFFFFF"/>
        </w:rPr>
        <w:t>8</w:t>
      </w:r>
      <w:r w:rsidR="009F4C1F" w:rsidRPr="00891A38">
        <w:rPr>
          <w:rFonts w:ascii="Times New Roman" w:hAnsi="Times New Roman"/>
          <w:bCs/>
          <w:sz w:val="24"/>
          <w:szCs w:val="24"/>
          <w:shd w:val="clear" w:color="auto" w:fill="FFFFFF"/>
        </w:rPr>
        <w:t xml:space="preserve"> and;</w:t>
      </w:r>
      <w:r w:rsidR="009F4C1F" w:rsidRPr="00891A38">
        <w:rPr>
          <w:rFonts w:ascii="Times New Roman" w:hAnsi="Times New Roman"/>
          <w:sz w:val="24"/>
          <w:szCs w:val="24"/>
        </w:rPr>
        <w:t xml:space="preserve"> Avoidance</w:t>
      </w:r>
      <w:r w:rsidR="009F4C1F" w:rsidRPr="00891A38">
        <w:rPr>
          <w:rFonts w:ascii="Times New Roman" w:hAnsi="Times New Roman"/>
          <w:bCs/>
          <w:sz w:val="24"/>
          <w:szCs w:val="24"/>
          <w:shd w:val="clear" w:color="auto" w:fill="FFFFFF"/>
        </w:rPr>
        <w:t xml:space="preserve"> </w:t>
      </w:r>
      <w:r w:rsidR="00CB0C2D" w:rsidRPr="00CB0C2D">
        <w:rPr>
          <w:rFonts w:ascii="Times New Roman" w:hAnsi="Times New Roman"/>
          <w:bCs/>
          <w:i/>
          <w:color w:val="202124"/>
          <w:sz w:val="24"/>
          <w:szCs w:val="24"/>
          <w:shd w:val="clear" w:color="auto" w:fill="FFFFFF"/>
        </w:rPr>
        <w:t>α</w:t>
      </w:r>
      <w:r w:rsidR="003D353E" w:rsidRPr="00891A38">
        <w:rPr>
          <w:rFonts w:ascii="Times New Roman" w:hAnsi="Times New Roman"/>
          <w:bCs/>
          <w:sz w:val="24"/>
          <w:szCs w:val="24"/>
          <w:shd w:val="clear" w:color="auto" w:fill="FFFFFF"/>
        </w:rPr>
        <w:t xml:space="preserve"> </w:t>
      </w:r>
      <w:r w:rsidR="009F4C1F" w:rsidRPr="00891A38">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9F4C1F" w:rsidRPr="00891A38">
        <w:rPr>
          <w:rFonts w:ascii="Times New Roman" w:hAnsi="Times New Roman"/>
          <w:bCs/>
          <w:sz w:val="24"/>
          <w:szCs w:val="24"/>
          <w:shd w:val="clear" w:color="auto" w:fill="FFFFFF"/>
        </w:rPr>
        <w:t>.71</w:t>
      </w:r>
      <w:r w:rsidR="009F4C1F" w:rsidRPr="00891A38">
        <w:rPr>
          <w:rFonts w:ascii="Times New Roman" w:hAnsi="Times New Roman"/>
          <w:sz w:val="24"/>
          <w:szCs w:val="24"/>
        </w:rPr>
        <w:t xml:space="preserve">). </w:t>
      </w:r>
      <w:r w:rsidR="00D97735" w:rsidRPr="00891A38">
        <w:rPr>
          <w:rFonts w:ascii="Times New Roman" w:hAnsi="Times New Roman"/>
          <w:sz w:val="24"/>
          <w:szCs w:val="24"/>
        </w:rPr>
        <w:t>BADS-SF was also</w:t>
      </w:r>
      <w:r w:rsidR="009F4C1F" w:rsidRPr="00891A38">
        <w:rPr>
          <w:rFonts w:ascii="Times New Roman" w:hAnsi="Times New Roman"/>
          <w:sz w:val="24"/>
          <w:szCs w:val="24"/>
        </w:rPr>
        <w:t xml:space="preserve"> reported to be </w:t>
      </w:r>
      <w:r w:rsidR="00D97735" w:rsidRPr="00891A38">
        <w:rPr>
          <w:rFonts w:ascii="Times New Roman" w:hAnsi="Times New Roman"/>
          <w:sz w:val="24"/>
          <w:szCs w:val="24"/>
        </w:rPr>
        <w:t>reliable</w:t>
      </w:r>
      <w:r w:rsidR="009F4C1F" w:rsidRPr="00891A38">
        <w:rPr>
          <w:rFonts w:ascii="Times New Roman" w:hAnsi="Times New Roman"/>
          <w:sz w:val="24"/>
          <w:szCs w:val="24"/>
        </w:rPr>
        <w:t xml:space="preserve"> </w:t>
      </w:r>
      <w:r w:rsidR="00D97735" w:rsidRPr="00861A1F">
        <w:rPr>
          <w:rFonts w:ascii="Times New Roman" w:hAnsi="Times New Roman"/>
          <w:sz w:val="24"/>
          <w:szCs w:val="24"/>
        </w:rPr>
        <w:t xml:space="preserve">and </w:t>
      </w:r>
      <w:r w:rsidR="009F4C1F" w:rsidRPr="00861A1F">
        <w:rPr>
          <w:rFonts w:ascii="Times New Roman" w:hAnsi="Times New Roman"/>
          <w:sz w:val="24"/>
          <w:szCs w:val="24"/>
        </w:rPr>
        <w:t>valid instrument</w:t>
      </w:r>
      <w:r w:rsidR="00D97735" w:rsidRPr="00861A1F">
        <w:rPr>
          <w:rFonts w:ascii="Times New Roman" w:hAnsi="Times New Roman"/>
          <w:sz w:val="24"/>
          <w:szCs w:val="24"/>
        </w:rPr>
        <w:t xml:space="preserve"> </w:t>
      </w:r>
      <w:r w:rsidR="00CF0CCE" w:rsidRPr="00861A1F">
        <w:rPr>
          <w:rFonts w:ascii="Times New Roman" w:hAnsi="Times New Roman"/>
          <w:sz w:val="24"/>
          <w:szCs w:val="24"/>
        </w:rPr>
        <w:t xml:space="preserve">by other authors </w:t>
      </w:r>
      <w:r w:rsidR="00192901" w:rsidRPr="00CA0FD0">
        <w:rPr>
          <w:rFonts w:ascii="Times New Roman" w:hAnsi="Times New Roman"/>
          <w:sz w:val="24"/>
          <w:szCs w:val="24"/>
          <w:vertAlign w:val="superscript"/>
        </w:rPr>
        <w:t>[</w:t>
      </w:r>
      <w:r w:rsidR="00192901" w:rsidRPr="00CA0FD0">
        <w:rPr>
          <w:rFonts w:ascii="Times New Roman" w:hAnsi="Times New Roman"/>
          <w:vertAlign w:val="superscript"/>
        </w:rPr>
        <w:t>57</w:t>
      </w:r>
      <w:r w:rsidR="00192901" w:rsidRPr="00CA0FD0">
        <w:rPr>
          <w:rFonts w:ascii="Times New Roman" w:hAnsi="Times New Roman"/>
          <w:sz w:val="24"/>
          <w:szCs w:val="24"/>
          <w:vertAlign w:val="superscript"/>
        </w:rPr>
        <w:t>]</w:t>
      </w:r>
      <w:r w:rsidR="00D97735" w:rsidRPr="00861A1F">
        <w:rPr>
          <w:rFonts w:ascii="Times New Roman" w:hAnsi="Times New Roman"/>
          <w:sz w:val="24"/>
          <w:szCs w:val="24"/>
        </w:rPr>
        <w:t>.</w:t>
      </w:r>
      <w:r w:rsidR="00DE355A" w:rsidRPr="00861A1F">
        <w:rPr>
          <w:rFonts w:ascii="Times New Roman" w:hAnsi="Times New Roman"/>
          <w:sz w:val="24"/>
          <w:szCs w:val="24"/>
        </w:rPr>
        <w:t xml:space="preserve"> BADS-SF scale </w:t>
      </w:r>
      <w:r w:rsidR="00DE355A" w:rsidRPr="00A57836">
        <w:rPr>
          <w:rFonts w:ascii="Times New Roman" w:hAnsi="Times New Roman"/>
          <w:sz w:val="24"/>
          <w:szCs w:val="24"/>
        </w:rPr>
        <w:t>also demonstrated adequate two factor</w:t>
      </w:r>
      <w:r w:rsidR="007B1524">
        <w:rPr>
          <w:rFonts w:ascii="Times New Roman" w:hAnsi="Times New Roman"/>
          <w:sz w:val="24"/>
          <w:szCs w:val="24"/>
        </w:rPr>
        <w:t xml:space="preserve"> </w:t>
      </w:r>
      <w:r w:rsidR="00DE355A" w:rsidRPr="00891A38">
        <w:rPr>
          <w:rFonts w:ascii="Times New Roman" w:hAnsi="Times New Roman"/>
          <w:sz w:val="24"/>
          <w:szCs w:val="24"/>
        </w:rPr>
        <w:t xml:space="preserve">fit </w:t>
      </w:r>
      <w:r w:rsidR="00EE7F0A">
        <w:rPr>
          <w:rFonts w:ascii="Times New Roman" w:hAnsi="Times New Roman"/>
          <w:sz w:val="24"/>
          <w:szCs w:val="24"/>
        </w:rPr>
        <w:t>in a</w:t>
      </w:r>
      <w:r w:rsidR="00DE355A" w:rsidRPr="00891A38">
        <w:rPr>
          <w:rFonts w:ascii="Times New Roman" w:hAnsi="Times New Roman"/>
          <w:sz w:val="24"/>
          <w:szCs w:val="24"/>
        </w:rPr>
        <w:t xml:space="preserve"> </w:t>
      </w:r>
      <w:r w:rsidR="00EE7F0A">
        <w:rPr>
          <w:rFonts w:ascii="Times New Roman" w:hAnsi="Times New Roman"/>
          <w:sz w:val="24"/>
          <w:szCs w:val="24"/>
        </w:rPr>
        <w:t>community sample</w:t>
      </w:r>
      <w:r w:rsidR="00192901">
        <w:rPr>
          <w:rFonts w:ascii="Times New Roman" w:hAnsi="Times New Roman"/>
          <w:sz w:val="24"/>
          <w:szCs w:val="24"/>
        </w:rPr>
        <w:t xml:space="preserve"> </w:t>
      </w:r>
      <w:r w:rsidR="00192901" w:rsidRPr="00CA0FD0">
        <w:rPr>
          <w:rFonts w:ascii="Times New Roman" w:hAnsi="Times New Roman"/>
          <w:sz w:val="24"/>
          <w:szCs w:val="24"/>
          <w:vertAlign w:val="superscript"/>
        </w:rPr>
        <w:t>[</w:t>
      </w:r>
      <w:r w:rsidR="00192901" w:rsidRPr="00CA0FD0">
        <w:rPr>
          <w:rFonts w:ascii="Times New Roman" w:hAnsi="Times New Roman"/>
          <w:vertAlign w:val="superscript"/>
        </w:rPr>
        <w:t>47</w:t>
      </w:r>
      <w:r w:rsidR="00192901" w:rsidRPr="00CA0FD0">
        <w:rPr>
          <w:rFonts w:ascii="Times New Roman" w:hAnsi="Times New Roman"/>
          <w:sz w:val="24"/>
          <w:szCs w:val="24"/>
          <w:vertAlign w:val="superscript"/>
        </w:rPr>
        <w:t>]</w:t>
      </w:r>
      <w:r w:rsidR="00EE7F0A">
        <w:rPr>
          <w:rFonts w:ascii="Times New Roman" w:hAnsi="Times New Roman"/>
          <w:sz w:val="24"/>
          <w:szCs w:val="24"/>
        </w:rPr>
        <w:t>.</w:t>
      </w:r>
      <w:r w:rsidR="00EE7F0A">
        <w:rPr>
          <w:rFonts w:ascii="Times New Roman" w:hAnsi="Times New Roman"/>
          <w:sz w:val="24"/>
          <w:szCs w:val="24"/>
        </w:rPr>
        <w:tab/>
      </w:r>
      <w:r w:rsidR="00EE7F0A">
        <w:rPr>
          <w:rFonts w:ascii="Times New Roman" w:hAnsi="Times New Roman"/>
          <w:sz w:val="24"/>
          <w:szCs w:val="24"/>
        </w:rPr>
        <w:tab/>
      </w:r>
      <w:r w:rsidR="00192901">
        <w:rPr>
          <w:rFonts w:ascii="Times New Roman" w:hAnsi="Times New Roman"/>
          <w:sz w:val="24"/>
          <w:szCs w:val="24"/>
        </w:rPr>
        <w:tab/>
      </w:r>
      <w:r w:rsidR="00C0738D">
        <w:rPr>
          <w:rFonts w:ascii="Times New Roman" w:hAnsi="Times New Roman"/>
          <w:sz w:val="24"/>
          <w:szCs w:val="24"/>
        </w:rPr>
        <w:tab/>
      </w:r>
      <w:r w:rsidR="00C0738D">
        <w:rPr>
          <w:rFonts w:ascii="Times New Roman" w:hAnsi="Times New Roman"/>
          <w:sz w:val="24"/>
          <w:szCs w:val="24"/>
        </w:rPr>
        <w:tab/>
      </w:r>
      <w:r w:rsidR="00C0738D">
        <w:rPr>
          <w:rFonts w:ascii="Times New Roman" w:hAnsi="Times New Roman"/>
          <w:sz w:val="24"/>
          <w:szCs w:val="24"/>
        </w:rPr>
        <w:tab/>
      </w:r>
      <w:r w:rsidR="00C0738D">
        <w:rPr>
          <w:rFonts w:ascii="Times New Roman" w:hAnsi="Times New Roman"/>
          <w:sz w:val="24"/>
          <w:szCs w:val="24"/>
        </w:rPr>
        <w:tab/>
      </w:r>
      <w:r w:rsidR="00C0738D">
        <w:rPr>
          <w:rFonts w:ascii="Times New Roman" w:hAnsi="Times New Roman"/>
          <w:sz w:val="24"/>
          <w:szCs w:val="24"/>
        </w:rPr>
        <w:tab/>
      </w:r>
      <w:r w:rsidR="00C0738D">
        <w:rPr>
          <w:rFonts w:ascii="Times New Roman" w:hAnsi="Times New Roman"/>
          <w:sz w:val="24"/>
          <w:szCs w:val="24"/>
        </w:rPr>
        <w:tab/>
      </w:r>
      <w:r w:rsidR="00A62C99">
        <w:rPr>
          <w:rFonts w:ascii="Times New Roman" w:hAnsi="Times New Roman"/>
          <w:sz w:val="24"/>
          <w:szCs w:val="24"/>
        </w:rPr>
        <w:t xml:space="preserve">The </w:t>
      </w:r>
      <w:r w:rsidR="00A62C99" w:rsidRPr="00A62C99">
        <w:rPr>
          <w:rFonts w:ascii="Times New Roman" w:hAnsi="Times New Roman"/>
          <w:sz w:val="24"/>
          <w:szCs w:val="24"/>
        </w:rPr>
        <w:t>Gratitude Questionnaire was used in order to assess the ”</w:t>
      </w:r>
      <w:r w:rsidR="00A62C99" w:rsidRPr="00A62C99">
        <w:rPr>
          <w:rFonts w:ascii="Times New Roman" w:hAnsi="Times New Roman"/>
          <w:sz w:val="24"/>
          <w:szCs w:val="24"/>
          <w:shd w:val="clear" w:color="auto" w:fill="FFFFFF"/>
        </w:rPr>
        <w:t xml:space="preserve">generalized tendency to recognize and respond with gratefulness to the role of other people’s benevolence in the positive experiences and outcomes that one obtains” </w:t>
      </w:r>
      <w:r w:rsidR="005B5154" w:rsidRPr="00CA0FD0">
        <w:rPr>
          <w:rFonts w:ascii="Times New Roman" w:hAnsi="Times New Roman"/>
          <w:sz w:val="24"/>
          <w:szCs w:val="24"/>
          <w:vertAlign w:val="superscript"/>
        </w:rPr>
        <w:t>[</w:t>
      </w:r>
      <w:r w:rsidR="005B5154" w:rsidRPr="00CA0FD0">
        <w:rPr>
          <w:rFonts w:ascii="Times New Roman" w:hAnsi="Times New Roman"/>
          <w:vertAlign w:val="superscript"/>
        </w:rPr>
        <w:t>58</w:t>
      </w:r>
      <w:r w:rsidR="005B5154" w:rsidRPr="00CA0FD0">
        <w:rPr>
          <w:rFonts w:ascii="Times New Roman" w:hAnsi="Times New Roman"/>
          <w:sz w:val="24"/>
          <w:szCs w:val="24"/>
          <w:vertAlign w:val="superscript"/>
        </w:rPr>
        <w:t>]</w:t>
      </w:r>
      <w:r w:rsidR="00A62C99">
        <w:rPr>
          <w:rFonts w:ascii="Times New Roman" w:hAnsi="Times New Roman"/>
          <w:sz w:val="24"/>
          <w:szCs w:val="24"/>
          <w:shd w:val="clear" w:color="auto" w:fill="FFFFFF"/>
        </w:rPr>
        <w:t>.</w:t>
      </w:r>
      <w:r w:rsidR="00C0738D">
        <w:rPr>
          <w:rFonts w:ascii="Times New Roman" w:hAnsi="Times New Roman"/>
          <w:sz w:val="24"/>
          <w:szCs w:val="24"/>
          <w:shd w:val="clear" w:color="auto" w:fill="FFFFFF"/>
        </w:rPr>
        <w:t xml:space="preserve"> </w:t>
      </w:r>
      <w:r w:rsidR="00D407A9">
        <w:rPr>
          <w:rFonts w:ascii="Times New Roman" w:hAnsi="Times New Roman"/>
          <w:sz w:val="24"/>
          <w:szCs w:val="24"/>
        </w:rPr>
        <w:t xml:space="preserve">This scale is comprised of 6 items </w:t>
      </w:r>
      <w:r w:rsidR="00D407A9" w:rsidRPr="00891A38">
        <w:rPr>
          <w:rFonts w:ascii="Times New Roman" w:hAnsi="Times New Roman"/>
          <w:sz w:val="24"/>
          <w:szCs w:val="24"/>
        </w:rPr>
        <w:t>and the responses</w:t>
      </w:r>
      <w:r w:rsidR="00D407A9">
        <w:rPr>
          <w:rFonts w:ascii="Times New Roman" w:hAnsi="Times New Roman"/>
          <w:sz w:val="24"/>
          <w:szCs w:val="24"/>
        </w:rPr>
        <w:t xml:space="preserve"> are</w:t>
      </w:r>
      <w:r w:rsidR="00D407A9" w:rsidRPr="00891A38">
        <w:rPr>
          <w:rFonts w:ascii="Times New Roman" w:hAnsi="Times New Roman"/>
          <w:sz w:val="24"/>
          <w:szCs w:val="24"/>
        </w:rPr>
        <w:t xml:space="preserve"> ranged on a </w:t>
      </w:r>
      <w:r w:rsidR="00D407A9">
        <w:rPr>
          <w:rFonts w:ascii="Times New Roman" w:hAnsi="Times New Roman"/>
          <w:sz w:val="24"/>
          <w:szCs w:val="24"/>
        </w:rPr>
        <w:t>7</w:t>
      </w:r>
      <w:r w:rsidR="00D407A9" w:rsidRPr="00891A38">
        <w:rPr>
          <w:rFonts w:ascii="Times New Roman" w:hAnsi="Times New Roman"/>
          <w:sz w:val="24"/>
          <w:szCs w:val="24"/>
        </w:rPr>
        <w:t xml:space="preserve"> level scale</w:t>
      </w:r>
      <w:r w:rsidR="00D407A9">
        <w:rPr>
          <w:rFonts w:ascii="Times New Roman" w:hAnsi="Times New Roman"/>
          <w:sz w:val="24"/>
          <w:szCs w:val="24"/>
        </w:rPr>
        <w:t xml:space="preserve"> (1-Strongly disagree…7-Strongly agree).</w:t>
      </w:r>
      <w:r w:rsidR="00D407A9" w:rsidRPr="00D407A9">
        <w:rPr>
          <w:rFonts w:ascii="Times New Roman" w:hAnsi="Times New Roman"/>
          <w:sz w:val="24"/>
          <w:szCs w:val="24"/>
        </w:rPr>
        <w:t xml:space="preserve"> The Gratitude Questionnaire</w:t>
      </w:r>
      <w:r w:rsidR="00D407A9">
        <w:rPr>
          <w:rFonts w:ascii="Times New Roman" w:hAnsi="Times New Roman"/>
          <w:sz w:val="24"/>
          <w:szCs w:val="24"/>
        </w:rPr>
        <w:t xml:space="preserve"> was developed by McCullough, Emmons &amp; Tsang </w:t>
      </w:r>
      <w:r w:rsidR="005B5154" w:rsidRPr="00CA0FD0">
        <w:rPr>
          <w:rFonts w:ascii="Times New Roman" w:hAnsi="Times New Roman"/>
          <w:sz w:val="24"/>
          <w:szCs w:val="24"/>
          <w:vertAlign w:val="superscript"/>
        </w:rPr>
        <w:t>[</w:t>
      </w:r>
      <w:r w:rsidR="005B5154" w:rsidRPr="00CA0FD0">
        <w:rPr>
          <w:rFonts w:ascii="Times New Roman" w:hAnsi="Times New Roman"/>
          <w:vertAlign w:val="superscript"/>
        </w:rPr>
        <w:t>59</w:t>
      </w:r>
      <w:r w:rsidR="005B5154" w:rsidRPr="00CA0FD0">
        <w:rPr>
          <w:rFonts w:ascii="Times New Roman" w:hAnsi="Times New Roman"/>
          <w:sz w:val="24"/>
          <w:szCs w:val="24"/>
          <w:vertAlign w:val="superscript"/>
        </w:rPr>
        <w:t>]</w:t>
      </w:r>
      <w:r w:rsidR="00B2056F">
        <w:rPr>
          <w:rFonts w:ascii="Times New Roman" w:hAnsi="Times New Roman"/>
          <w:sz w:val="24"/>
          <w:szCs w:val="24"/>
        </w:rPr>
        <w:t>. After the initial</w:t>
      </w:r>
      <w:r w:rsidR="00D407A9" w:rsidRPr="00D407A9">
        <w:rPr>
          <w:rFonts w:ascii="Times New Roman" w:hAnsi="Times New Roman"/>
          <w:sz w:val="24"/>
          <w:szCs w:val="24"/>
        </w:rPr>
        <w:t xml:space="preserve"> </w:t>
      </w:r>
      <w:r w:rsidR="00141E76">
        <w:rPr>
          <w:rFonts w:ascii="Times New Roman" w:hAnsi="Times New Roman"/>
          <w:sz w:val="24"/>
          <w:szCs w:val="24"/>
        </w:rPr>
        <w:t>moderate reliability (</w:t>
      </w:r>
      <w:r w:rsidR="00141E76" w:rsidRPr="00CB0C2D">
        <w:rPr>
          <w:rFonts w:ascii="Times New Roman" w:hAnsi="Times New Roman"/>
          <w:bCs/>
          <w:i/>
          <w:color w:val="202124"/>
          <w:sz w:val="24"/>
          <w:szCs w:val="24"/>
          <w:shd w:val="clear" w:color="auto" w:fill="FFFFFF"/>
        </w:rPr>
        <w:t>α</w:t>
      </w:r>
      <w:r w:rsidR="00141E76" w:rsidRPr="00891A38">
        <w:rPr>
          <w:rFonts w:ascii="Times New Roman" w:hAnsi="Times New Roman"/>
          <w:bCs/>
          <w:sz w:val="24"/>
          <w:szCs w:val="24"/>
          <w:shd w:val="clear" w:color="auto" w:fill="FFFFFF"/>
        </w:rPr>
        <w:t xml:space="preserve"> </w:t>
      </w:r>
      <w:r w:rsidR="00141E76">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141E76">
        <w:rPr>
          <w:rFonts w:ascii="Times New Roman" w:hAnsi="Times New Roman"/>
          <w:bCs/>
          <w:sz w:val="24"/>
          <w:szCs w:val="24"/>
          <w:shd w:val="clear" w:color="auto" w:fill="FFFFFF"/>
        </w:rPr>
        <w:t>.6</w:t>
      </w:r>
      <w:r w:rsidR="00997C71">
        <w:rPr>
          <w:rFonts w:ascii="Times New Roman" w:hAnsi="Times New Roman"/>
          <w:bCs/>
          <w:sz w:val="24"/>
          <w:szCs w:val="24"/>
          <w:shd w:val="clear" w:color="auto" w:fill="FFFFFF"/>
        </w:rPr>
        <w:t>4</w:t>
      </w:r>
      <w:r w:rsidR="00141E76">
        <w:rPr>
          <w:rFonts w:ascii="Times New Roman" w:hAnsi="Times New Roman"/>
          <w:sz w:val="24"/>
          <w:szCs w:val="24"/>
        </w:rPr>
        <w:t>)</w:t>
      </w:r>
      <w:r w:rsidR="00AA20FC" w:rsidRPr="00AA20FC">
        <w:rPr>
          <w:rFonts w:ascii="Times New Roman" w:hAnsi="Times New Roman"/>
          <w:sz w:val="24"/>
          <w:szCs w:val="24"/>
        </w:rPr>
        <w:t xml:space="preserve"> </w:t>
      </w:r>
      <w:r w:rsidR="00AA20FC">
        <w:rPr>
          <w:rFonts w:ascii="Times New Roman" w:hAnsi="Times New Roman"/>
          <w:sz w:val="24"/>
          <w:szCs w:val="24"/>
        </w:rPr>
        <w:t xml:space="preserve">and due to the low and insignificant factor saturation (b=0.034, p&gt;0.05) </w:t>
      </w:r>
      <w:r w:rsidR="00B2056F">
        <w:rPr>
          <w:rFonts w:ascii="Times New Roman" w:hAnsi="Times New Roman"/>
          <w:sz w:val="24"/>
          <w:szCs w:val="24"/>
        </w:rPr>
        <w:t xml:space="preserve">item number </w:t>
      </w:r>
      <w:r w:rsidR="00997C71">
        <w:rPr>
          <w:rFonts w:ascii="Times New Roman" w:hAnsi="Times New Roman"/>
          <w:sz w:val="24"/>
          <w:szCs w:val="24"/>
        </w:rPr>
        <w:t>6</w:t>
      </w:r>
      <w:r w:rsidR="00B2056F">
        <w:rPr>
          <w:rFonts w:ascii="Times New Roman" w:hAnsi="Times New Roman"/>
          <w:sz w:val="24"/>
          <w:szCs w:val="24"/>
        </w:rPr>
        <w:t xml:space="preserve"> </w:t>
      </w:r>
      <w:r w:rsidR="00997C71">
        <w:rPr>
          <w:rFonts w:ascii="Times New Roman" w:hAnsi="Times New Roman"/>
          <w:sz w:val="24"/>
          <w:szCs w:val="24"/>
        </w:rPr>
        <w:t>(“Long amounts of time can go by before I feel grateful to something or someone.”)</w:t>
      </w:r>
      <w:r w:rsidR="00AA20FC">
        <w:rPr>
          <w:rFonts w:ascii="Times New Roman" w:hAnsi="Times New Roman"/>
          <w:sz w:val="24"/>
          <w:szCs w:val="24"/>
        </w:rPr>
        <w:t xml:space="preserve"> was ex</w:t>
      </w:r>
      <w:r w:rsidR="00BA4A28">
        <w:rPr>
          <w:rFonts w:ascii="Times New Roman" w:hAnsi="Times New Roman"/>
          <w:sz w:val="24"/>
          <w:szCs w:val="24"/>
        </w:rPr>
        <w:t>c</w:t>
      </w:r>
      <w:r w:rsidR="00AA20FC">
        <w:rPr>
          <w:rFonts w:ascii="Times New Roman" w:hAnsi="Times New Roman"/>
          <w:sz w:val="24"/>
          <w:szCs w:val="24"/>
        </w:rPr>
        <w:t>luded.</w:t>
      </w:r>
      <w:r w:rsidR="00997C71">
        <w:rPr>
          <w:rFonts w:ascii="Times New Roman" w:hAnsi="Times New Roman"/>
          <w:sz w:val="24"/>
          <w:szCs w:val="24"/>
        </w:rPr>
        <w:t xml:space="preserve"> </w:t>
      </w:r>
      <w:r w:rsidR="00552F96">
        <w:rPr>
          <w:rFonts w:ascii="Times New Roman" w:hAnsi="Times New Roman"/>
          <w:sz w:val="24"/>
          <w:szCs w:val="24"/>
        </w:rPr>
        <w:t>Subsequently,</w:t>
      </w:r>
      <w:r w:rsidR="00B2056F">
        <w:rPr>
          <w:rFonts w:ascii="Times New Roman" w:hAnsi="Times New Roman"/>
          <w:sz w:val="24"/>
          <w:szCs w:val="24"/>
        </w:rPr>
        <w:t xml:space="preserve"> the reliability level improved (</w:t>
      </w:r>
      <w:r w:rsidR="00997C71" w:rsidRPr="00CB0C2D">
        <w:rPr>
          <w:rFonts w:ascii="Times New Roman" w:hAnsi="Times New Roman"/>
          <w:bCs/>
          <w:i/>
          <w:color w:val="202124"/>
          <w:sz w:val="24"/>
          <w:szCs w:val="24"/>
          <w:shd w:val="clear" w:color="auto" w:fill="FFFFFF"/>
        </w:rPr>
        <w:t>α</w:t>
      </w:r>
      <w:r w:rsidR="00997C71" w:rsidRPr="00891A38">
        <w:rPr>
          <w:rFonts w:ascii="Times New Roman" w:hAnsi="Times New Roman"/>
          <w:bCs/>
          <w:sz w:val="24"/>
          <w:szCs w:val="24"/>
          <w:shd w:val="clear" w:color="auto" w:fill="FFFFFF"/>
        </w:rPr>
        <w:t xml:space="preserve"> </w:t>
      </w:r>
      <w:r w:rsidR="00997C71">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997C71">
        <w:rPr>
          <w:rFonts w:ascii="Times New Roman" w:hAnsi="Times New Roman"/>
          <w:bCs/>
          <w:sz w:val="24"/>
          <w:szCs w:val="24"/>
          <w:shd w:val="clear" w:color="auto" w:fill="FFFFFF"/>
        </w:rPr>
        <w:t>.74</w:t>
      </w:r>
      <w:r w:rsidR="00B2056F">
        <w:rPr>
          <w:rFonts w:ascii="Times New Roman" w:hAnsi="Times New Roman"/>
          <w:sz w:val="24"/>
          <w:szCs w:val="24"/>
        </w:rPr>
        <w:t>).</w:t>
      </w:r>
      <w:r w:rsidR="00141E76">
        <w:rPr>
          <w:rFonts w:ascii="Times New Roman" w:hAnsi="Times New Roman"/>
          <w:sz w:val="24"/>
          <w:szCs w:val="24"/>
        </w:rPr>
        <w:t xml:space="preserve"> </w:t>
      </w:r>
      <w:r w:rsidR="00997C71">
        <w:rPr>
          <w:rFonts w:ascii="Times New Roman" w:hAnsi="Times New Roman"/>
          <w:sz w:val="24"/>
          <w:szCs w:val="24"/>
        </w:rPr>
        <w:t xml:space="preserve">Five item solution is retained for further analysis. </w:t>
      </w:r>
      <w:r w:rsidR="00B2056F">
        <w:rPr>
          <w:rFonts w:ascii="Times New Roman" w:hAnsi="Times New Roman"/>
          <w:sz w:val="24"/>
          <w:szCs w:val="24"/>
        </w:rPr>
        <w:t xml:space="preserve">This is similar to the findings of </w:t>
      </w:r>
      <w:r w:rsidR="00997C71">
        <w:rPr>
          <w:rFonts w:ascii="Times New Roman" w:hAnsi="Times New Roman"/>
          <w:sz w:val="24"/>
          <w:szCs w:val="24"/>
        </w:rPr>
        <w:t xml:space="preserve">other authors </w:t>
      </w:r>
      <w:r w:rsidR="005B5154" w:rsidRPr="00CA0FD0">
        <w:rPr>
          <w:rFonts w:ascii="Times New Roman" w:hAnsi="Times New Roman"/>
          <w:sz w:val="24"/>
          <w:szCs w:val="24"/>
          <w:vertAlign w:val="superscript"/>
        </w:rPr>
        <w:t>[</w:t>
      </w:r>
      <w:r w:rsidR="005B5154" w:rsidRPr="00CA0FD0">
        <w:rPr>
          <w:rFonts w:ascii="Times New Roman" w:hAnsi="Times New Roman"/>
          <w:vertAlign w:val="superscript"/>
        </w:rPr>
        <w:t>60,</w:t>
      </w:r>
      <w:r w:rsidR="00CA0FD0">
        <w:rPr>
          <w:rFonts w:ascii="Times New Roman" w:hAnsi="Times New Roman"/>
          <w:vertAlign w:val="superscript"/>
        </w:rPr>
        <w:t xml:space="preserve"> </w:t>
      </w:r>
      <w:r w:rsidR="005B5154" w:rsidRPr="00CA0FD0">
        <w:rPr>
          <w:rFonts w:ascii="Times New Roman" w:hAnsi="Times New Roman"/>
          <w:vertAlign w:val="superscript"/>
        </w:rPr>
        <w:t>61</w:t>
      </w:r>
      <w:r w:rsidR="005B5154" w:rsidRPr="00CA0FD0">
        <w:rPr>
          <w:rFonts w:ascii="Times New Roman" w:hAnsi="Times New Roman"/>
          <w:sz w:val="24"/>
          <w:szCs w:val="24"/>
          <w:vertAlign w:val="superscript"/>
        </w:rPr>
        <w:t>]</w:t>
      </w:r>
      <w:r w:rsidR="00141E76" w:rsidRPr="00CA0FD0">
        <w:rPr>
          <w:rFonts w:ascii="Times New Roman" w:hAnsi="Times New Roman"/>
          <w:sz w:val="24"/>
          <w:szCs w:val="24"/>
          <w:vertAlign w:val="superscript"/>
        </w:rPr>
        <w:t>.</w:t>
      </w:r>
      <w:r w:rsidR="00141E76">
        <w:rPr>
          <w:rFonts w:ascii="Times New Roman" w:hAnsi="Times New Roman"/>
          <w:sz w:val="24"/>
          <w:szCs w:val="24"/>
        </w:rPr>
        <w:t xml:space="preserve"> It </w:t>
      </w:r>
      <w:r w:rsidR="00D407A9" w:rsidRPr="00D407A9">
        <w:rPr>
          <w:rFonts w:ascii="Times New Roman" w:hAnsi="Times New Roman"/>
          <w:sz w:val="24"/>
          <w:szCs w:val="24"/>
        </w:rPr>
        <w:t xml:space="preserve">was validated in several </w:t>
      </w:r>
      <w:r w:rsidR="00224A6C">
        <w:rPr>
          <w:rFonts w:ascii="Times New Roman" w:hAnsi="Times New Roman"/>
          <w:sz w:val="24"/>
          <w:szCs w:val="24"/>
        </w:rPr>
        <w:t>cultures</w:t>
      </w:r>
      <w:r w:rsidR="00D407A9">
        <w:rPr>
          <w:rFonts w:ascii="Times New Roman" w:hAnsi="Times New Roman"/>
          <w:sz w:val="24"/>
          <w:szCs w:val="24"/>
        </w:rPr>
        <w:t xml:space="preserve"> on student samples</w:t>
      </w:r>
      <w:r w:rsidR="00141E76">
        <w:rPr>
          <w:rFonts w:ascii="Times New Roman" w:hAnsi="Times New Roman"/>
          <w:sz w:val="24"/>
          <w:szCs w:val="24"/>
        </w:rPr>
        <w:t xml:space="preserve"> </w:t>
      </w:r>
      <w:r w:rsidR="005B5154" w:rsidRPr="00CA0FD0">
        <w:rPr>
          <w:rFonts w:ascii="Times New Roman" w:hAnsi="Times New Roman"/>
          <w:sz w:val="24"/>
          <w:szCs w:val="24"/>
          <w:vertAlign w:val="superscript"/>
        </w:rPr>
        <w:t>[</w:t>
      </w:r>
      <w:r w:rsidR="005B5154" w:rsidRPr="00CA0FD0">
        <w:rPr>
          <w:rFonts w:ascii="Times New Roman" w:hAnsi="Times New Roman"/>
          <w:vertAlign w:val="superscript"/>
        </w:rPr>
        <w:t>61,</w:t>
      </w:r>
      <w:r w:rsidR="00CA0FD0" w:rsidRPr="00CA0FD0">
        <w:rPr>
          <w:rFonts w:ascii="Times New Roman" w:hAnsi="Times New Roman"/>
          <w:vertAlign w:val="superscript"/>
        </w:rPr>
        <w:t xml:space="preserve"> </w:t>
      </w:r>
      <w:r w:rsidR="005B5154" w:rsidRPr="00CA0FD0">
        <w:rPr>
          <w:rFonts w:ascii="Times New Roman" w:hAnsi="Times New Roman"/>
          <w:vertAlign w:val="superscript"/>
        </w:rPr>
        <w:t>62,</w:t>
      </w:r>
      <w:r w:rsidR="00CA0FD0" w:rsidRPr="00CA0FD0">
        <w:rPr>
          <w:rFonts w:ascii="Times New Roman" w:hAnsi="Times New Roman"/>
          <w:vertAlign w:val="superscript"/>
        </w:rPr>
        <w:t xml:space="preserve"> </w:t>
      </w:r>
      <w:r w:rsidR="005B5154" w:rsidRPr="00CA0FD0">
        <w:rPr>
          <w:rFonts w:ascii="Times New Roman" w:hAnsi="Times New Roman"/>
          <w:vertAlign w:val="superscript"/>
        </w:rPr>
        <w:t>63</w:t>
      </w:r>
      <w:r w:rsidR="005B5154" w:rsidRPr="00CA0FD0">
        <w:rPr>
          <w:rFonts w:ascii="Times New Roman" w:hAnsi="Times New Roman"/>
          <w:sz w:val="24"/>
          <w:szCs w:val="24"/>
          <w:vertAlign w:val="superscript"/>
        </w:rPr>
        <w:t>]</w:t>
      </w:r>
      <w:r w:rsidR="00D407A9">
        <w:rPr>
          <w:rFonts w:ascii="Times New Roman" w:hAnsi="Times New Roman"/>
          <w:sz w:val="24"/>
          <w:szCs w:val="24"/>
        </w:rPr>
        <w:t>.</w:t>
      </w:r>
      <w:r w:rsidR="00B02F46">
        <w:rPr>
          <w:rFonts w:ascii="Times New Roman" w:hAnsi="Times New Roman"/>
          <w:sz w:val="24"/>
          <w:szCs w:val="24"/>
        </w:rPr>
        <w:tab/>
      </w:r>
      <w:r w:rsidR="00BA4A28">
        <w:rPr>
          <w:rFonts w:ascii="Times New Roman" w:hAnsi="Times New Roman"/>
          <w:sz w:val="24"/>
          <w:szCs w:val="24"/>
        </w:rPr>
        <w:tab/>
      </w:r>
      <w:r w:rsidR="00BA4A28">
        <w:rPr>
          <w:rFonts w:ascii="Times New Roman" w:hAnsi="Times New Roman"/>
          <w:sz w:val="24"/>
          <w:szCs w:val="24"/>
        </w:rPr>
        <w:tab/>
      </w:r>
      <w:r w:rsidR="00BA4A28">
        <w:rPr>
          <w:rFonts w:ascii="Times New Roman" w:hAnsi="Times New Roman"/>
          <w:sz w:val="24"/>
          <w:szCs w:val="24"/>
        </w:rPr>
        <w:tab/>
      </w:r>
      <w:r w:rsidR="00BA4A28">
        <w:rPr>
          <w:rFonts w:ascii="Times New Roman" w:hAnsi="Times New Roman"/>
          <w:sz w:val="24"/>
          <w:szCs w:val="24"/>
        </w:rPr>
        <w:tab/>
      </w:r>
      <w:r w:rsidR="00BA4A28">
        <w:rPr>
          <w:rFonts w:ascii="Times New Roman" w:hAnsi="Times New Roman"/>
          <w:sz w:val="24"/>
          <w:szCs w:val="24"/>
        </w:rPr>
        <w:tab/>
      </w:r>
      <w:r w:rsidR="00BA4A28">
        <w:rPr>
          <w:rFonts w:ascii="Times New Roman" w:hAnsi="Times New Roman"/>
          <w:sz w:val="24"/>
          <w:szCs w:val="24"/>
        </w:rPr>
        <w:tab/>
      </w:r>
      <w:r w:rsidR="00141E76">
        <w:rPr>
          <w:rFonts w:ascii="Times New Roman" w:hAnsi="Times New Roman"/>
          <w:sz w:val="24"/>
          <w:szCs w:val="24"/>
        </w:rPr>
        <w:t>In order to asses</w:t>
      </w:r>
      <w:r w:rsidR="00AA20FC">
        <w:rPr>
          <w:rFonts w:ascii="Times New Roman" w:hAnsi="Times New Roman"/>
          <w:sz w:val="24"/>
          <w:szCs w:val="24"/>
        </w:rPr>
        <w:t>s</w:t>
      </w:r>
      <w:r w:rsidR="00141E76">
        <w:rPr>
          <w:rFonts w:ascii="Times New Roman" w:hAnsi="Times New Roman"/>
          <w:sz w:val="24"/>
          <w:szCs w:val="24"/>
        </w:rPr>
        <w:t xml:space="preserve"> the levels of Self-compassion</w:t>
      </w:r>
      <w:r w:rsidR="00F1372A">
        <w:rPr>
          <w:rFonts w:ascii="Times New Roman" w:hAnsi="Times New Roman"/>
          <w:sz w:val="24"/>
          <w:szCs w:val="24"/>
        </w:rPr>
        <w:t xml:space="preserve"> and its components</w:t>
      </w:r>
      <w:r w:rsidR="00AA20FC">
        <w:rPr>
          <w:rFonts w:ascii="Times New Roman" w:hAnsi="Times New Roman"/>
          <w:sz w:val="24"/>
          <w:szCs w:val="24"/>
        </w:rPr>
        <w:t>,</w:t>
      </w:r>
      <w:r w:rsidR="00141E76">
        <w:rPr>
          <w:rFonts w:ascii="Times New Roman" w:hAnsi="Times New Roman"/>
          <w:sz w:val="24"/>
          <w:szCs w:val="24"/>
        </w:rPr>
        <w:t xml:space="preserve"> the Self-compassion Scale by Neff </w:t>
      </w:r>
      <w:r w:rsidR="00983115" w:rsidRPr="00CA0FD0">
        <w:rPr>
          <w:rFonts w:ascii="Times New Roman" w:hAnsi="Times New Roman"/>
          <w:sz w:val="24"/>
          <w:szCs w:val="24"/>
          <w:vertAlign w:val="superscript"/>
        </w:rPr>
        <w:t>[</w:t>
      </w:r>
      <w:r w:rsidR="00983115" w:rsidRPr="00CA0FD0">
        <w:rPr>
          <w:rFonts w:ascii="Times New Roman" w:hAnsi="Times New Roman"/>
          <w:vertAlign w:val="superscript"/>
        </w:rPr>
        <w:t>27</w:t>
      </w:r>
      <w:r w:rsidR="00983115" w:rsidRPr="00CA0FD0">
        <w:rPr>
          <w:rFonts w:ascii="Times New Roman" w:hAnsi="Times New Roman"/>
          <w:sz w:val="24"/>
          <w:szCs w:val="24"/>
          <w:vertAlign w:val="superscript"/>
        </w:rPr>
        <w:t>]</w:t>
      </w:r>
      <w:r w:rsidR="00983115" w:rsidRPr="007B2EDA">
        <w:rPr>
          <w:rFonts w:ascii="Times New Roman" w:hAnsi="Times New Roman"/>
        </w:rPr>
        <w:t xml:space="preserve"> </w:t>
      </w:r>
      <w:r w:rsidR="00141E76">
        <w:rPr>
          <w:rFonts w:ascii="Times New Roman" w:hAnsi="Times New Roman"/>
          <w:sz w:val="24"/>
          <w:szCs w:val="24"/>
        </w:rPr>
        <w:t xml:space="preserve">(2003) was used. The scale contains 26 items </w:t>
      </w:r>
      <w:r w:rsidR="00AA20FC">
        <w:rPr>
          <w:rFonts w:ascii="Times New Roman" w:hAnsi="Times New Roman"/>
          <w:sz w:val="24"/>
          <w:szCs w:val="24"/>
        </w:rPr>
        <w:t>comprising of 6 dimensions Self-kindness, Self-criticism, Isolation, Common humanity, Mindfulness and Over-identification</w:t>
      </w:r>
      <w:r w:rsidR="003A0A13">
        <w:rPr>
          <w:rFonts w:ascii="Times New Roman" w:hAnsi="Times New Roman"/>
          <w:sz w:val="24"/>
          <w:szCs w:val="24"/>
        </w:rPr>
        <w:t xml:space="preserve">, and it demonstrated high reliability </w:t>
      </w:r>
      <w:r w:rsidR="003A0A13" w:rsidRPr="00891A38">
        <w:rPr>
          <w:rFonts w:ascii="Times New Roman" w:hAnsi="Times New Roman"/>
          <w:sz w:val="24"/>
          <w:szCs w:val="24"/>
        </w:rPr>
        <w:t>(</w:t>
      </w:r>
      <w:r w:rsidR="003A0A13" w:rsidRPr="00CB0C2D">
        <w:rPr>
          <w:rFonts w:ascii="Times New Roman" w:hAnsi="Times New Roman"/>
          <w:bCs/>
          <w:i/>
          <w:color w:val="202124"/>
          <w:sz w:val="24"/>
          <w:szCs w:val="24"/>
          <w:shd w:val="clear" w:color="auto" w:fill="FFFFFF"/>
        </w:rPr>
        <w:t>α</w:t>
      </w:r>
      <w:r w:rsidR="003A0A13" w:rsidRPr="00891A38">
        <w:rPr>
          <w:rFonts w:ascii="Times New Roman" w:hAnsi="Times New Roman"/>
          <w:bCs/>
          <w:sz w:val="24"/>
          <w:szCs w:val="24"/>
          <w:shd w:val="clear" w:color="auto" w:fill="FFFFFF"/>
        </w:rPr>
        <w:t xml:space="preserve"> </w:t>
      </w:r>
      <w:r w:rsidR="003A0A13">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3A0A13">
        <w:rPr>
          <w:rFonts w:ascii="Times New Roman" w:hAnsi="Times New Roman"/>
          <w:bCs/>
          <w:sz w:val="24"/>
          <w:szCs w:val="24"/>
          <w:shd w:val="clear" w:color="auto" w:fill="FFFFFF"/>
        </w:rPr>
        <w:t>.8</w:t>
      </w:r>
      <w:r w:rsidR="003A0A13" w:rsidRPr="00891A38">
        <w:rPr>
          <w:rFonts w:ascii="Times New Roman" w:hAnsi="Times New Roman"/>
          <w:bCs/>
          <w:sz w:val="24"/>
          <w:szCs w:val="24"/>
          <w:shd w:val="clear" w:color="auto" w:fill="FFFFFF"/>
        </w:rPr>
        <w:t>8</w:t>
      </w:r>
      <w:r w:rsidR="003A0A13">
        <w:rPr>
          <w:rFonts w:ascii="Times New Roman" w:hAnsi="Times New Roman"/>
          <w:sz w:val="24"/>
          <w:szCs w:val="24"/>
        </w:rPr>
        <w:t>). Preliminary research that was conducted on students demonstrated</w:t>
      </w:r>
      <w:r w:rsidR="00E82708">
        <w:rPr>
          <w:rFonts w:ascii="Times New Roman" w:hAnsi="Times New Roman"/>
          <w:sz w:val="24"/>
          <w:szCs w:val="24"/>
        </w:rPr>
        <w:t xml:space="preserve"> significant relations with</w:t>
      </w:r>
      <w:r w:rsidR="003A0A13">
        <w:rPr>
          <w:rFonts w:ascii="Times New Roman" w:hAnsi="Times New Roman"/>
          <w:sz w:val="24"/>
          <w:szCs w:val="24"/>
        </w:rPr>
        <w:t xml:space="preserve"> theoretically and conceptually</w:t>
      </w:r>
      <w:r w:rsidR="00E82708">
        <w:rPr>
          <w:rFonts w:ascii="Times New Roman" w:hAnsi="Times New Roman"/>
          <w:sz w:val="24"/>
          <w:szCs w:val="24"/>
        </w:rPr>
        <w:t xml:space="preserve"> </w:t>
      </w:r>
      <w:r w:rsidR="0064546C">
        <w:rPr>
          <w:rFonts w:ascii="Times New Roman" w:hAnsi="Times New Roman"/>
          <w:sz w:val="24"/>
          <w:szCs w:val="24"/>
        </w:rPr>
        <w:t>inverse</w:t>
      </w:r>
      <w:r w:rsidR="00E82708">
        <w:rPr>
          <w:rFonts w:ascii="Times New Roman" w:hAnsi="Times New Roman"/>
          <w:sz w:val="24"/>
          <w:szCs w:val="24"/>
        </w:rPr>
        <w:t xml:space="preserve"> constructs such as </w:t>
      </w:r>
      <w:r w:rsidR="007A058E">
        <w:rPr>
          <w:rFonts w:ascii="Times New Roman" w:hAnsi="Times New Roman"/>
          <w:sz w:val="24"/>
          <w:szCs w:val="24"/>
        </w:rPr>
        <w:t>Depressiveness (r=-</w:t>
      </w:r>
      <w:r w:rsidR="004A5E5D">
        <w:rPr>
          <w:rFonts w:ascii="Times New Roman" w:hAnsi="Times New Roman"/>
          <w:sz w:val="24"/>
          <w:szCs w:val="24"/>
        </w:rPr>
        <w:t>0</w:t>
      </w:r>
      <w:r w:rsidR="007A058E">
        <w:rPr>
          <w:rFonts w:ascii="Times New Roman" w:hAnsi="Times New Roman"/>
          <w:sz w:val="24"/>
          <w:szCs w:val="24"/>
        </w:rPr>
        <w:t>.55), Anxiousness (r=-.48), Self-criticism (r=-</w:t>
      </w:r>
      <w:r w:rsidR="004A5E5D">
        <w:rPr>
          <w:rFonts w:ascii="Times New Roman" w:hAnsi="Times New Roman"/>
          <w:sz w:val="24"/>
          <w:szCs w:val="24"/>
        </w:rPr>
        <w:t>0</w:t>
      </w:r>
      <w:r w:rsidR="007A058E">
        <w:rPr>
          <w:rFonts w:ascii="Times New Roman" w:hAnsi="Times New Roman"/>
          <w:sz w:val="24"/>
          <w:szCs w:val="24"/>
        </w:rPr>
        <w:t>.48), High standards (r=-</w:t>
      </w:r>
      <w:r w:rsidR="004A5E5D">
        <w:rPr>
          <w:rFonts w:ascii="Times New Roman" w:hAnsi="Times New Roman"/>
          <w:sz w:val="24"/>
          <w:szCs w:val="24"/>
        </w:rPr>
        <w:t>0</w:t>
      </w:r>
      <w:r w:rsidR="007A058E">
        <w:rPr>
          <w:rFonts w:ascii="Times New Roman" w:hAnsi="Times New Roman"/>
          <w:sz w:val="24"/>
          <w:szCs w:val="24"/>
        </w:rPr>
        <w:t>.38)  and Negative generalization (r=-</w:t>
      </w:r>
      <w:r w:rsidR="004A5E5D">
        <w:rPr>
          <w:rFonts w:ascii="Times New Roman" w:hAnsi="Times New Roman"/>
          <w:sz w:val="24"/>
          <w:szCs w:val="24"/>
        </w:rPr>
        <w:t>0</w:t>
      </w:r>
      <w:r w:rsidR="007A058E">
        <w:rPr>
          <w:rFonts w:ascii="Times New Roman" w:hAnsi="Times New Roman"/>
          <w:sz w:val="24"/>
          <w:szCs w:val="24"/>
        </w:rPr>
        <w:t>.67)</w:t>
      </w:r>
      <w:r w:rsidR="00983115">
        <w:rPr>
          <w:rFonts w:ascii="Times New Roman" w:hAnsi="Times New Roman"/>
          <w:sz w:val="24"/>
          <w:szCs w:val="24"/>
        </w:rPr>
        <w:t xml:space="preserve"> </w:t>
      </w:r>
      <w:r w:rsidR="00983115" w:rsidRPr="00CA0FD0">
        <w:rPr>
          <w:rFonts w:ascii="Times New Roman" w:hAnsi="Times New Roman"/>
          <w:sz w:val="24"/>
          <w:szCs w:val="24"/>
          <w:vertAlign w:val="superscript"/>
        </w:rPr>
        <w:t>[</w:t>
      </w:r>
      <w:r w:rsidR="00983115" w:rsidRPr="00CA0FD0">
        <w:rPr>
          <w:rFonts w:ascii="Times New Roman" w:hAnsi="Times New Roman"/>
          <w:vertAlign w:val="superscript"/>
        </w:rPr>
        <w:t>64</w:t>
      </w:r>
      <w:r w:rsidR="00983115" w:rsidRPr="00CA0FD0">
        <w:rPr>
          <w:rFonts w:ascii="Times New Roman" w:hAnsi="Times New Roman"/>
          <w:sz w:val="24"/>
          <w:szCs w:val="24"/>
          <w:vertAlign w:val="superscript"/>
        </w:rPr>
        <w:t>]</w:t>
      </w:r>
      <w:r w:rsidR="00E82708">
        <w:rPr>
          <w:rFonts w:ascii="Times New Roman" w:hAnsi="Times New Roman"/>
          <w:sz w:val="24"/>
          <w:szCs w:val="24"/>
        </w:rPr>
        <w:t>.</w:t>
      </w:r>
    </w:p>
    <w:p w:rsidR="00F01192" w:rsidRPr="00CA0D82" w:rsidRDefault="009D6BDF" w:rsidP="001F5665">
      <w:pPr>
        <w:spacing w:after="0" w:line="480" w:lineRule="auto"/>
        <w:rPr>
          <w:rFonts w:ascii="Times New Roman" w:hAnsi="Times New Roman"/>
          <w:b/>
          <w:sz w:val="24"/>
          <w:szCs w:val="24"/>
        </w:rPr>
      </w:pPr>
      <w:r w:rsidRPr="00CA0D82">
        <w:rPr>
          <w:rFonts w:ascii="Times New Roman" w:hAnsi="Times New Roman"/>
          <w:b/>
          <w:sz w:val="24"/>
          <w:szCs w:val="24"/>
        </w:rPr>
        <w:t>Results</w:t>
      </w:r>
      <w:r w:rsidR="004E4563">
        <w:rPr>
          <w:rFonts w:ascii="Times New Roman" w:hAnsi="Times New Roman"/>
          <w:b/>
          <w:sz w:val="24"/>
          <w:szCs w:val="24"/>
        </w:rPr>
        <w:t xml:space="preserve"> (Confirmatory factor analysis and Correlations)</w:t>
      </w:r>
      <w:r w:rsidR="00B07CF3" w:rsidRPr="00CA0D82">
        <w:rPr>
          <w:rFonts w:ascii="Times New Roman" w:hAnsi="Times New Roman"/>
          <w:b/>
          <w:sz w:val="24"/>
          <w:szCs w:val="24"/>
        </w:rPr>
        <w:t xml:space="preserve"> </w:t>
      </w:r>
    </w:p>
    <w:p w:rsidR="008A2411" w:rsidRPr="00AA457D" w:rsidRDefault="00A00B94" w:rsidP="001F5665">
      <w:pPr>
        <w:autoSpaceDE w:val="0"/>
        <w:autoSpaceDN w:val="0"/>
        <w:adjustRightInd w:val="0"/>
        <w:spacing w:after="0" w:line="480" w:lineRule="auto"/>
        <w:jc w:val="both"/>
        <w:rPr>
          <w:rFonts w:ascii="Times New Roman" w:hAnsi="Times New Roman"/>
          <w:sz w:val="24"/>
          <w:szCs w:val="24"/>
        </w:rPr>
      </w:pPr>
      <w:r w:rsidRPr="00944436">
        <w:rPr>
          <w:rFonts w:ascii="Times New Roman" w:hAnsi="Times New Roman"/>
          <w:sz w:val="24"/>
          <w:szCs w:val="24"/>
        </w:rPr>
        <w:t xml:space="preserve">When it comes to the Mindful Attention and Awareness </w:t>
      </w:r>
      <w:r w:rsidR="00CE4BFA">
        <w:rPr>
          <w:rFonts w:ascii="Times New Roman" w:hAnsi="Times New Roman"/>
          <w:sz w:val="24"/>
          <w:szCs w:val="24"/>
        </w:rPr>
        <w:t xml:space="preserve">an </w:t>
      </w:r>
      <w:r w:rsidRPr="00944436">
        <w:rPr>
          <w:rFonts w:ascii="Times New Roman" w:hAnsi="Times New Roman"/>
          <w:sz w:val="24"/>
          <w:szCs w:val="24"/>
        </w:rPr>
        <w:t>uni</w:t>
      </w:r>
      <w:r w:rsidR="008109CE">
        <w:rPr>
          <w:rFonts w:ascii="Times New Roman" w:hAnsi="Times New Roman"/>
          <w:sz w:val="24"/>
          <w:szCs w:val="24"/>
        </w:rPr>
        <w:t>-</w:t>
      </w:r>
      <w:r w:rsidRPr="00944436">
        <w:rPr>
          <w:rFonts w:ascii="Times New Roman" w:hAnsi="Times New Roman"/>
          <w:sz w:val="24"/>
          <w:szCs w:val="24"/>
        </w:rPr>
        <w:t>dimensional structure was found to be the most adequate</w:t>
      </w:r>
      <w:r w:rsidR="00B72F0B" w:rsidRPr="00944436">
        <w:rPr>
          <w:rFonts w:ascii="Times New Roman" w:hAnsi="Times New Roman"/>
          <w:sz w:val="24"/>
          <w:szCs w:val="24"/>
        </w:rPr>
        <w:t xml:space="preserve">, with </w:t>
      </w:r>
      <w:r w:rsidR="00911583">
        <w:rPr>
          <w:rFonts w:ascii="Times New Roman" w:hAnsi="Times New Roman"/>
          <w:sz w:val="24"/>
          <w:szCs w:val="24"/>
        </w:rPr>
        <w:t xml:space="preserve">the initial </w:t>
      </w:r>
      <w:r w:rsidR="00B72F0B" w:rsidRPr="00944436">
        <w:rPr>
          <w:rFonts w:ascii="Times New Roman" w:hAnsi="Times New Roman"/>
          <w:sz w:val="24"/>
          <w:szCs w:val="24"/>
        </w:rPr>
        <w:t>fit indexes being in the domain of acceptable</w:t>
      </w:r>
      <w:r w:rsidR="004C2E34" w:rsidRPr="00944436">
        <w:rPr>
          <w:rFonts w:ascii="Times New Roman" w:hAnsi="Times New Roman"/>
          <w:sz w:val="24"/>
          <w:szCs w:val="24"/>
        </w:rPr>
        <w:t xml:space="preserve"> and good</w:t>
      </w:r>
      <w:r w:rsidR="00861A1F" w:rsidRPr="00944436">
        <w:rPr>
          <w:rFonts w:ascii="Times New Roman" w:hAnsi="Times New Roman"/>
          <w:sz w:val="24"/>
          <w:szCs w:val="24"/>
        </w:rPr>
        <w:t xml:space="preserve"> </w:t>
      </w:r>
      <w:r w:rsidR="00CE4BFA">
        <w:rPr>
          <w:rFonts w:ascii="Times New Roman" w:hAnsi="Times New Roman"/>
          <w:sz w:val="24"/>
          <w:szCs w:val="24"/>
        </w:rPr>
        <w:lastRenderedPageBreak/>
        <w:t>(</w:t>
      </w:r>
      <w:r w:rsidR="00861A1F" w:rsidRPr="00944436">
        <w:rPr>
          <w:rFonts w:ascii="Times New Roman" w:hAnsi="Times New Roman"/>
          <w:i/>
          <w:sz w:val="24"/>
          <w:szCs w:val="24"/>
        </w:rPr>
        <w:t>χ</w:t>
      </w:r>
      <w:r w:rsidR="00861A1F" w:rsidRPr="00944436">
        <w:rPr>
          <w:rFonts w:ascii="Times New Roman" w:hAnsi="Times New Roman"/>
          <w:sz w:val="24"/>
          <w:szCs w:val="24"/>
        </w:rPr>
        <w:t>2(90) = 270.47, p &lt; .001,CFI = .91, RMSEA = .06; 90% CI [0.05, 0.07]</w:t>
      </w:r>
      <w:r w:rsidR="00911583">
        <w:rPr>
          <w:rFonts w:ascii="Times New Roman" w:hAnsi="Times New Roman"/>
          <w:sz w:val="24"/>
          <w:szCs w:val="24"/>
        </w:rPr>
        <w:t>; CMIN/DF&lt; 3.0; GFI &gt;.90</w:t>
      </w:r>
      <w:r w:rsidR="00861A1F" w:rsidRPr="00944436">
        <w:rPr>
          <w:rFonts w:ascii="Times New Roman" w:hAnsi="Times New Roman"/>
          <w:sz w:val="24"/>
          <w:szCs w:val="24"/>
        </w:rPr>
        <w:t>).</w:t>
      </w:r>
      <w:r w:rsidR="00944436" w:rsidRPr="00944436">
        <w:rPr>
          <w:rFonts w:ascii="Times New Roman" w:hAnsi="Times New Roman"/>
          <w:sz w:val="24"/>
          <w:szCs w:val="24"/>
        </w:rPr>
        <w:t xml:space="preserve"> These values are in line with the recommendations of the previous authors </w:t>
      </w:r>
      <w:r w:rsidR="00944436">
        <w:rPr>
          <w:rFonts w:ascii="Times New Roman" w:hAnsi="Times New Roman"/>
          <w:sz w:val="24"/>
          <w:szCs w:val="24"/>
        </w:rPr>
        <w:t>(</w:t>
      </w:r>
      <w:r w:rsidR="00944436" w:rsidRPr="00944436">
        <w:rPr>
          <w:rFonts w:ascii="Times New Roman" w:hAnsi="Times New Roman"/>
          <w:sz w:val="24"/>
          <w:szCs w:val="24"/>
        </w:rPr>
        <w:t xml:space="preserve">Comparative Fit Index [CFI] </w:t>
      </w:r>
      <w:r w:rsidR="00944436" w:rsidRPr="00944436">
        <w:rPr>
          <w:rFonts w:ascii="Times New Roman" w:eastAsia="TimesNewRomanPSMT" w:hAnsi="Times New Roman"/>
          <w:sz w:val="24"/>
          <w:szCs w:val="24"/>
        </w:rPr>
        <w:t xml:space="preserve">≥ </w:t>
      </w:r>
      <w:r w:rsidR="00944436" w:rsidRPr="00944436">
        <w:rPr>
          <w:rFonts w:ascii="Times New Roman" w:hAnsi="Times New Roman"/>
          <w:sz w:val="24"/>
          <w:szCs w:val="24"/>
        </w:rPr>
        <w:t xml:space="preserve">.90, which indicate a </w:t>
      </w:r>
      <w:r w:rsidR="00CE4BFA">
        <w:rPr>
          <w:rFonts w:ascii="Times New Roman" w:hAnsi="Times New Roman"/>
          <w:sz w:val="24"/>
          <w:szCs w:val="24"/>
        </w:rPr>
        <w:t>“</w:t>
      </w:r>
      <w:r w:rsidR="00944436" w:rsidRPr="00944436">
        <w:rPr>
          <w:rFonts w:ascii="Times New Roman" w:hAnsi="Times New Roman"/>
          <w:sz w:val="24"/>
          <w:szCs w:val="24"/>
        </w:rPr>
        <w:t>reasonable</w:t>
      </w:r>
      <w:r w:rsidR="00CE4BFA">
        <w:rPr>
          <w:rFonts w:ascii="Times New Roman" w:hAnsi="Times New Roman"/>
          <w:sz w:val="24"/>
          <w:szCs w:val="24"/>
        </w:rPr>
        <w:t>”</w:t>
      </w:r>
      <w:r w:rsidR="00944436" w:rsidRPr="00944436">
        <w:rPr>
          <w:rFonts w:ascii="Times New Roman" w:hAnsi="Times New Roman"/>
          <w:sz w:val="24"/>
          <w:szCs w:val="24"/>
        </w:rPr>
        <w:t xml:space="preserve"> fit</w:t>
      </w:r>
      <w:r w:rsidR="00944436">
        <w:rPr>
          <w:rFonts w:ascii="Times New Roman" w:hAnsi="Times New Roman"/>
          <w:sz w:val="24"/>
          <w:szCs w:val="24"/>
        </w:rPr>
        <w:t xml:space="preserve"> </w:t>
      </w:r>
      <w:r w:rsidR="00944436" w:rsidRPr="00944436">
        <w:rPr>
          <w:rFonts w:ascii="Times New Roman" w:hAnsi="Times New Roman"/>
          <w:sz w:val="24"/>
          <w:szCs w:val="24"/>
        </w:rPr>
        <w:t xml:space="preserve">of the model </w:t>
      </w:r>
      <w:r w:rsidR="00983115" w:rsidRPr="00CA0FD0">
        <w:rPr>
          <w:rFonts w:ascii="Times New Roman" w:hAnsi="Times New Roman"/>
          <w:sz w:val="24"/>
          <w:szCs w:val="24"/>
          <w:vertAlign w:val="superscript"/>
        </w:rPr>
        <w:t>[</w:t>
      </w:r>
      <w:r w:rsidR="00983115" w:rsidRPr="00CA0FD0">
        <w:rPr>
          <w:rFonts w:ascii="Times New Roman" w:hAnsi="Times New Roman"/>
          <w:vertAlign w:val="superscript"/>
        </w:rPr>
        <w:t>65,66,67,68</w:t>
      </w:r>
      <w:r w:rsidR="00983115" w:rsidRPr="00CA0FD0">
        <w:rPr>
          <w:rFonts w:ascii="Times New Roman" w:hAnsi="Times New Roman"/>
          <w:sz w:val="24"/>
          <w:szCs w:val="24"/>
          <w:vertAlign w:val="superscript"/>
        </w:rPr>
        <w:t>]</w:t>
      </w:r>
      <w:r w:rsidR="00944436" w:rsidRPr="0071631E">
        <w:rPr>
          <w:rFonts w:ascii="Times New Roman" w:hAnsi="Times New Roman"/>
          <w:color w:val="000000" w:themeColor="text1"/>
          <w:sz w:val="24"/>
          <w:szCs w:val="24"/>
        </w:rPr>
        <w:t>;</w:t>
      </w:r>
      <w:r w:rsidR="00CE4BFA">
        <w:rPr>
          <w:rFonts w:ascii="Times New Roman" w:hAnsi="Times New Roman"/>
          <w:sz w:val="24"/>
          <w:szCs w:val="24"/>
        </w:rPr>
        <w:t xml:space="preserve"> GFI </w:t>
      </w:r>
      <w:r w:rsidR="003A71EC">
        <w:rPr>
          <w:rFonts w:ascii="Times New Roman" w:hAnsi="Times New Roman"/>
          <w:sz w:val="24"/>
          <w:szCs w:val="24"/>
        </w:rPr>
        <w:t xml:space="preserve">in values of </w:t>
      </w:r>
      <w:r w:rsidR="00CE4BFA">
        <w:rPr>
          <w:rFonts w:ascii="Times New Roman" w:hAnsi="Times New Roman"/>
          <w:sz w:val="24"/>
          <w:szCs w:val="24"/>
        </w:rPr>
        <w:t>&gt;.90</w:t>
      </w:r>
      <w:r w:rsidR="003A71EC">
        <w:rPr>
          <w:rFonts w:ascii="Times New Roman" w:hAnsi="Times New Roman"/>
          <w:sz w:val="24"/>
          <w:szCs w:val="24"/>
        </w:rPr>
        <w:t xml:space="preserve"> as “good”</w:t>
      </w:r>
      <w:r w:rsidR="00C93D31" w:rsidRPr="00C93D31">
        <w:rPr>
          <w:rFonts w:ascii="Times New Roman" w:hAnsi="Times New Roman"/>
          <w:sz w:val="24"/>
          <w:szCs w:val="24"/>
        </w:rPr>
        <w:t xml:space="preserve"> </w:t>
      </w:r>
      <w:r w:rsidR="00C93D31" w:rsidRPr="00CA0FD0">
        <w:rPr>
          <w:rFonts w:ascii="Times New Roman" w:hAnsi="Times New Roman"/>
          <w:sz w:val="24"/>
          <w:szCs w:val="24"/>
          <w:vertAlign w:val="superscript"/>
        </w:rPr>
        <w:t>[</w:t>
      </w:r>
      <w:r w:rsidR="00C93D31" w:rsidRPr="00CA0FD0">
        <w:rPr>
          <w:rFonts w:ascii="Times New Roman" w:hAnsi="Times New Roman"/>
          <w:vertAlign w:val="superscript"/>
        </w:rPr>
        <w:t>69</w:t>
      </w:r>
      <w:r w:rsidR="00C93D31" w:rsidRPr="00CA0FD0">
        <w:rPr>
          <w:rFonts w:ascii="Times New Roman" w:hAnsi="Times New Roman"/>
          <w:sz w:val="24"/>
          <w:szCs w:val="24"/>
          <w:vertAlign w:val="superscript"/>
        </w:rPr>
        <w:t>]</w:t>
      </w:r>
      <w:r w:rsidR="003A71EC">
        <w:rPr>
          <w:rFonts w:ascii="Times New Roman" w:hAnsi="Times New Roman"/>
          <w:sz w:val="24"/>
          <w:szCs w:val="24"/>
        </w:rPr>
        <w:t>;</w:t>
      </w:r>
      <w:r w:rsidR="00944436" w:rsidRPr="00944436">
        <w:rPr>
          <w:rFonts w:ascii="Times New Roman" w:hAnsi="Times New Roman"/>
          <w:sz w:val="24"/>
          <w:szCs w:val="24"/>
        </w:rPr>
        <w:t xml:space="preserve"> and Root-Mean Square</w:t>
      </w:r>
      <w:r w:rsidR="00CE4BFA">
        <w:rPr>
          <w:rFonts w:ascii="Times New Roman" w:hAnsi="Times New Roman"/>
          <w:sz w:val="24"/>
          <w:szCs w:val="24"/>
        </w:rPr>
        <w:t xml:space="preserve"> </w:t>
      </w:r>
      <w:r w:rsidR="00944436" w:rsidRPr="00944436">
        <w:rPr>
          <w:rFonts w:ascii="Times New Roman" w:hAnsi="Times New Roman"/>
          <w:sz w:val="24"/>
          <w:szCs w:val="24"/>
        </w:rPr>
        <w:t xml:space="preserve">Error of Approximation [RMSEA], which values </w:t>
      </w:r>
      <w:r w:rsidR="00944436" w:rsidRPr="00944436">
        <w:rPr>
          <w:rFonts w:ascii="Times New Roman" w:eastAsia="TimesNewRomanPSMT" w:hAnsi="Times New Roman"/>
          <w:sz w:val="24"/>
          <w:szCs w:val="24"/>
        </w:rPr>
        <w:t xml:space="preserve">≤ </w:t>
      </w:r>
      <w:r w:rsidR="00944436" w:rsidRPr="00944436">
        <w:rPr>
          <w:rFonts w:ascii="Times New Roman" w:hAnsi="Times New Roman"/>
          <w:sz w:val="24"/>
          <w:szCs w:val="24"/>
        </w:rPr>
        <w:t>.05</w:t>
      </w:r>
      <w:r w:rsidR="00955D7F">
        <w:rPr>
          <w:rFonts w:ascii="Times New Roman" w:hAnsi="Times New Roman"/>
          <w:sz w:val="24"/>
          <w:szCs w:val="24"/>
        </w:rPr>
        <w:t xml:space="preserve"> </w:t>
      </w:r>
      <w:r w:rsidR="00944436" w:rsidRPr="00944436">
        <w:rPr>
          <w:rFonts w:ascii="Times New Roman" w:hAnsi="Times New Roman"/>
          <w:sz w:val="24"/>
          <w:szCs w:val="24"/>
        </w:rPr>
        <w:t>indicate close model fit and between .05</w:t>
      </w:r>
      <w:r w:rsidR="001E3AFC">
        <w:rPr>
          <w:rFonts w:ascii="Times New Roman" w:hAnsi="Times New Roman"/>
          <w:sz w:val="24"/>
          <w:szCs w:val="24"/>
        </w:rPr>
        <w:t xml:space="preserve"> </w:t>
      </w:r>
      <w:r w:rsidR="00944436" w:rsidRPr="00944436">
        <w:rPr>
          <w:rFonts w:ascii="Times New Roman" w:hAnsi="Times New Roman"/>
          <w:sz w:val="24"/>
          <w:szCs w:val="24"/>
        </w:rPr>
        <w:t>and .08 indicate an acceptable fit</w:t>
      </w:r>
      <w:r w:rsidR="00CE4BFA">
        <w:rPr>
          <w:rFonts w:ascii="Times New Roman" w:hAnsi="Times New Roman"/>
          <w:sz w:val="24"/>
          <w:szCs w:val="24"/>
        </w:rPr>
        <w:t xml:space="preserve"> </w:t>
      </w:r>
      <w:r w:rsidR="00C93D31" w:rsidRPr="00CA0FD0">
        <w:rPr>
          <w:rFonts w:ascii="Times New Roman" w:hAnsi="Times New Roman"/>
          <w:sz w:val="24"/>
          <w:szCs w:val="24"/>
          <w:vertAlign w:val="superscript"/>
        </w:rPr>
        <w:t>[</w:t>
      </w:r>
      <w:r w:rsidR="00C93D31" w:rsidRPr="00CA0FD0">
        <w:rPr>
          <w:rFonts w:ascii="Times New Roman" w:hAnsi="Times New Roman"/>
          <w:vertAlign w:val="superscript"/>
        </w:rPr>
        <w:t>66,70,71</w:t>
      </w:r>
      <w:r w:rsidR="00C93D31" w:rsidRPr="00CA0FD0">
        <w:rPr>
          <w:rFonts w:ascii="Times New Roman" w:hAnsi="Times New Roman"/>
          <w:sz w:val="24"/>
          <w:szCs w:val="24"/>
          <w:vertAlign w:val="superscript"/>
        </w:rPr>
        <w:t>]</w:t>
      </w:r>
      <w:r w:rsidR="00944436" w:rsidRPr="0071631E">
        <w:rPr>
          <w:rFonts w:ascii="Times New Roman" w:hAnsi="Times New Roman"/>
          <w:color w:val="000000" w:themeColor="text1"/>
          <w:sz w:val="24"/>
          <w:szCs w:val="24"/>
        </w:rPr>
        <w:t>.</w:t>
      </w:r>
      <w:r w:rsidR="004C2E34" w:rsidRPr="00944436">
        <w:rPr>
          <w:rFonts w:ascii="Times New Roman" w:hAnsi="Times New Roman"/>
          <w:sz w:val="24"/>
          <w:szCs w:val="24"/>
        </w:rPr>
        <w:t xml:space="preserve"> The </w:t>
      </w:r>
      <w:r w:rsidR="00CE4BFA">
        <w:rPr>
          <w:rFonts w:ascii="Times New Roman" w:hAnsi="Times New Roman"/>
          <w:sz w:val="24"/>
          <w:szCs w:val="24"/>
        </w:rPr>
        <w:t xml:space="preserve">obtained </w:t>
      </w:r>
      <w:r w:rsidR="004C2E34" w:rsidRPr="00944436">
        <w:rPr>
          <w:rFonts w:ascii="Times New Roman" w:hAnsi="Times New Roman"/>
          <w:sz w:val="24"/>
          <w:szCs w:val="24"/>
        </w:rPr>
        <w:t>parameters are</w:t>
      </w:r>
      <w:r w:rsidRPr="00944436">
        <w:rPr>
          <w:rFonts w:ascii="Times New Roman" w:hAnsi="Times New Roman"/>
          <w:sz w:val="24"/>
          <w:szCs w:val="24"/>
        </w:rPr>
        <w:t xml:space="preserve"> </w:t>
      </w:r>
      <w:r w:rsidR="004C2E34" w:rsidRPr="00944436">
        <w:rPr>
          <w:rFonts w:ascii="Times New Roman" w:hAnsi="Times New Roman"/>
          <w:sz w:val="24"/>
          <w:szCs w:val="24"/>
        </w:rPr>
        <w:t>close</w:t>
      </w:r>
      <w:r w:rsidRPr="00944436">
        <w:rPr>
          <w:rFonts w:ascii="Times New Roman" w:hAnsi="Times New Roman"/>
          <w:sz w:val="24"/>
          <w:szCs w:val="24"/>
        </w:rPr>
        <w:t xml:space="preserve"> to the parameters </w:t>
      </w:r>
      <w:r w:rsidR="004C2E34" w:rsidRPr="00944436">
        <w:rPr>
          <w:rFonts w:ascii="Times New Roman" w:hAnsi="Times New Roman"/>
          <w:sz w:val="24"/>
          <w:szCs w:val="24"/>
        </w:rPr>
        <w:t xml:space="preserve">reported </w:t>
      </w:r>
      <w:r w:rsidRPr="00944436">
        <w:rPr>
          <w:rFonts w:ascii="Times New Roman" w:hAnsi="Times New Roman"/>
          <w:sz w:val="24"/>
          <w:szCs w:val="24"/>
        </w:rPr>
        <w:t xml:space="preserve">by </w:t>
      </w:r>
      <w:r w:rsidR="00B72F0B" w:rsidRPr="00944436">
        <w:rPr>
          <w:rFonts w:ascii="Times New Roman" w:hAnsi="Times New Roman"/>
          <w:sz w:val="24"/>
          <w:szCs w:val="24"/>
        </w:rPr>
        <w:t xml:space="preserve">previous authors </w:t>
      </w:r>
      <w:r w:rsidR="00C93D31" w:rsidRPr="00CA0FD0">
        <w:rPr>
          <w:rFonts w:ascii="Times New Roman" w:hAnsi="Times New Roman"/>
          <w:sz w:val="24"/>
          <w:szCs w:val="24"/>
          <w:vertAlign w:val="superscript"/>
        </w:rPr>
        <w:t>[</w:t>
      </w:r>
      <w:r w:rsidR="00666C0E" w:rsidRPr="00CA0FD0">
        <w:rPr>
          <w:rFonts w:ascii="Times New Roman" w:hAnsi="Times New Roman"/>
          <w:vertAlign w:val="superscript"/>
        </w:rPr>
        <w:t>12,</w:t>
      </w:r>
      <w:r w:rsidR="00CA0FD0" w:rsidRPr="00CA0FD0">
        <w:rPr>
          <w:rFonts w:ascii="Times New Roman" w:hAnsi="Times New Roman"/>
          <w:vertAlign w:val="superscript"/>
        </w:rPr>
        <w:t xml:space="preserve"> </w:t>
      </w:r>
      <w:r w:rsidR="00666C0E" w:rsidRPr="00CA0FD0">
        <w:rPr>
          <w:rFonts w:ascii="Times New Roman" w:hAnsi="Times New Roman"/>
          <w:vertAlign w:val="superscript"/>
        </w:rPr>
        <w:t>13</w:t>
      </w:r>
      <w:r w:rsidR="00C93D31" w:rsidRPr="00CA0FD0">
        <w:rPr>
          <w:rFonts w:ascii="Times New Roman" w:hAnsi="Times New Roman"/>
          <w:sz w:val="24"/>
          <w:szCs w:val="24"/>
          <w:vertAlign w:val="superscript"/>
        </w:rPr>
        <w:t>]</w:t>
      </w:r>
      <w:r w:rsidRPr="00AF248C">
        <w:rPr>
          <w:rFonts w:ascii="Times New Roman" w:hAnsi="Times New Roman"/>
          <w:sz w:val="24"/>
          <w:szCs w:val="24"/>
        </w:rPr>
        <w:t>.</w:t>
      </w:r>
      <w:r w:rsidR="00944436">
        <w:rPr>
          <w:rFonts w:ascii="Times New Roman" w:hAnsi="Times New Roman"/>
          <w:sz w:val="24"/>
          <w:szCs w:val="24"/>
        </w:rPr>
        <w:t xml:space="preserve"> After recalculating </w:t>
      </w:r>
      <w:r w:rsidR="00911583">
        <w:rPr>
          <w:rFonts w:ascii="Times New Roman" w:hAnsi="Times New Roman"/>
          <w:sz w:val="24"/>
          <w:szCs w:val="24"/>
        </w:rPr>
        <w:t>the covariances were drawn</w:t>
      </w:r>
      <w:r w:rsidR="00CE4BFA">
        <w:rPr>
          <w:rFonts w:ascii="Times New Roman" w:hAnsi="Times New Roman"/>
          <w:sz w:val="24"/>
          <w:szCs w:val="24"/>
        </w:rPr>
        <w:t xml:space="preserve">, </w:t>
      </w:r>
      <w:r w:rsidR="00944436">
        <w:rPr>
          <w:rFonts w:ascii="Times New Roman" w:hAnsi="Times New Roman"/>
          <w:sz w:val="24"/>
          <w:szCs w:val="24"/>
        </w:rPr>
        <w:t>in accordance to the modification indices</w:t>
      </w:r>
      <w:r w:rsidR="00911583">
        <w:rPr>
          <w:rFonts w:ascii="Times New Roman" w:hAnsi="Times New Roman"/>
          <w:sz w:val="24"/>
          <w:szCs w:val="24"/>
        </w:rPr>
        <w:t>,</w:t>
      </w:r>
      <w:r w:rsidR="00944436">
        <w:rPr>
          <w:rFonts w:ascii="Times New Roman" w:hAnsi="Times New Roman"/>
          <w:sz w:val="24"/>
          <w:szCs w:val="24"/>
        </w:rPr>
        <w:t xml:space="preserve"> </w:t>
      </w:r>
      <w:r w:rsidR="00CE4BFA">
        <w:rPr>
          <w:rFonts w:ascii="Times New Roman" w:hAnsi="Times New Roman"/>
          <w:sz w:val="24"/>
          <w:szCs w:val="24"/>
        </w:rPr>
        <w:t xml:space="preserve">the indexes showed improvement </w:t>
      </w:r>
      <w:r w:rsidRPr="00861A1F">
        <w:rPr>
          <w:rFonts w:ascii="Times New Roman" w:hAnsi="Times New Roman"/>
          <w:sz w:val="24"/>
          <w:szCs w:val="24"/>
        </w:rPr>
        <w:t xml:space="preserve"> </w:t>
      </w:r>
      <w:r w:rsidR="00CE4BFA">
        <w:rPr>
          <w:rFonts w:ascii="Times New Roman" w:hAnsi="Times New Roman"/>
          <w:sz w:val="24"/>
          <w:szCs w:val="24"/>
        </w:rPr>
        <w:t>in the overall model fit (</w:t>
      </w:r>
      <w:r w:rsidR="00CE4BFA" w:rsidRPr="00944436">
        <w:rPr>
          <w:rFonts w:ascii="Times New Roman" w:hAnsi="Times New Roman"/>
          <w:i/>
          <w:sz w:val="24"/>
          <w:szCs w:val="24"/>
        </w:rPr>
        <w:t>χ</w:t>
      </w:r>
      <w:r w:rsidR="00CE4BFA" w:rsidRPr="00944436">
        <w:rPr>
          <w:rFonts w:ascii="Times New Roman" w:hAnsi="Times New Roman"/>
          <w:sz w:val="24"/>
          <w:szCs w:val="24"/>
        </w:rPr>
        <w:t>2(</w:t>
      </w:r>
      <w:r w:rsidR="00CE4BFA">
        <w:rPr>
          <w:rFonts w:ascii="Times New Roman" w:hAnsi="Times New Roman"/>
          <w:sz w:val="24"/>
          <w:szCs w:val="24"/>
        </w:rPr>
        <w:t>87) = 177.10, p &lt; .001,CFI = .95, RMSEA = .04</w:t>
      </w:r>
      <w:r w:rsidR="00CE4BFA" w:rsidRPr="00944436">
        <w:rPr>
          <w:rFonts w:ascii="Times New Roman" w:hAnsi="Times New Roman"/>
          <w:sz w:val="24"/>
          <w:szCs w:val="24"/>
        </w:rPr>
        <w:t>; 90% CI [0.05, 0.07]; CMIN/DF&lt; 3.0; GFI</w:t>
      </w:r>
      <w:r w:rsidR="00CE4BFA">
        <w:rPr>
          <w:rFonts w:ascii="Times New Roman" w:hAnsi="Times New Roman"/>
          <w:sz w:val="24"/>
          <w:szCs w:val="24"/>
        </w:rPr>
        <w:t xml:space="preserve"> &gt;.95</w:t>
      </w:r>
      <w:r w:rsidR="003821CD">
        <w:rPr>
          <w:rFonts w:ascii="Times New Roman" w:hAnsi="Times New Roman"/>
          <w:sz w:val="24"/>
          <w:szCs w:val="24"/>
        </w:rPr>
        <w:t>)</w:t>
      </w:r>
      <w:r w:rsidR="00CE4BFA">
        <w:rPr>
          <w:rFonts w:ascii="Times New Roman" w:hAnsi="Times New Roman"/>
          <w:sz w:val="24"/>
          <w:szCs w:val="24"/>
        </w:rPr>
        <w:t>. I</w:t>
      </w:r>
      <w:r w:rsidR="004C2E34">
        <w:rPr>
          <w:rFonts w:ascii="Times New Roman" w:hAnsi="Times New Roman"/>
          <w:sz w:val="24"/>
          <w:szCs w:val="24"/>
        </w:rPr>
        <w:t xml:space="preserve">tem loadings </w:t>
      </w:r>
      <w:r w:rsidR="00CE4BFA">
        <w:rPr>
          <w:rFonts w:ascii="Times New Roman" w:hAnsi="Times New Roman"/>
          <w:sz w:val="24"/>
          <w:szCs w:val="24"/>
        </w:rPr>
        <w:t>did not</w:t>
      </w:r>
      <w:r w:rsidR="004C2E34">
        <w:rPr>
          <w:rFonts w:ascii="Times New Roman" w:hAnsi="Times New Roman"/>
          <w:sz w:val="24"/>
          <w:szCs w:val="24"/>
        </w:rPr>
        <w:t xml:space="preserve"> cross the lower threshold of .03</w:t>
      </w:r>
      <w:r w:rsidR="00CE4BFA">
        <w:rPr>
          <w:rFonts w:ascii="Times New Roman" w:hAnsi="Times New Roman"/>
          <w:sz w:val="24"/>
          <w:szCs w:val="24"/>
        </w:rPr>
        <w:t xml:space="preserve"> </w:t>
      </w:r>
      <w:r w:rsidR="00666C0E" w:rsidRPr="00992AFD">
        <w:rPr>
          <w:rFonts w:ascii="Times New Roman" w:hAnsi="Times New Roman"/>
          <w:sz w:val="24"/>
          <w:szCs w:val="24"/>
          <w:vertAlign w:val="superscript"/>
        </w:rPr>
        <w:t>[</w:t>
      </w:r>
      <w:r w:rsidR="00666C0E" w:rsidRPr="00992AFD">
        <w:rPr>
          <w:rFonts w:ascii="Times New Roman" w:hAnsi="Times New Roman"/>
          <w:vertAlign w:val="superscript"/>
        </w:rPr>
        <w:t>73</w:t>
      </w:r>
      <w:r w:rsidR="00666C0E" w:rsidRPr="00992AFD">
        <w:rPr>
          <w:rFonts w:ascii="Times New Roman" w:hAnsi="Times New Roman"/>
          <w:sz w:val="24"/>
          <w:szCs w:val="24"/>
          <w:vertAlign w:val="superscript"/>
        </w:rPr>
        <w:t>]</w:t>
      </w:r>
      <w:r w:rsidR="004C2E34">
        <w:rPr>
          <w:rFonts w:ascii="Times New Roman" w:hAnsi="Times New Roman"/>
          <w:sz w:val="24"/>
          <w:szCs w:val="24"/>
        </w:rPr>
        <w:t>.</w:t>
      </w:r>
      <w:r w:rsidR="000D16F1">
        <w:rPr>
          <w:rFonts w:ascii="Times New Roman" w:hAnsi="Times New Roman"/>
          <w:sz w:val="24"/>
          <w:szCs w:val="24"/>
        </w:rPr>
        <w:t xml:space="preserve"> </w:t>
      </w:r>
      <w:r w:rsidR="003923D2" w:rsidRPr="00861A1F">
        <w:rPr>
          <w:rFonts w:ascii="Times New Roman" w:hAnsi="Times New Roman"/>
          <w:sz w:val="24"/>
          <w:szCs w:val="24"/>
        </w:rPr>
        <w:t>The</w:t>
      </w:r>
      <w:r w:rsidR="003923D2" w:rsidRPr="00861A1F">
        <w:rPr>
          <w:rFonts w:ascii="Times New Roman" w:hAnsi="Times New Roman"/>
          <w:b/>
          <w:sz w:val="24"/>
          <w:szCs w:val="24"/>
        </w:rPr>
        <w:t xml:space="preserve"> </w:t>
      </w:r>
      <w:r w:rsidR="00B06A63" w:rsidRPr="00861A1F">
        <w:rPr>
          <w:rFonts w:ascii="Times New Roman" w:hAnsi="Times New Roman"/>
          <w:color w:val="000000"/>
          <w:sz w:val="24"/>
          <w:szCs w:val="24"/>
        </w:rPr>
        <w:t xml:space="preserve">Mindful </w:t>
      </w:r>
      <w:r w:rsidR="003923D2" w:rsidRPr="00861A1F">
        <w:rPr>
          <w:rFonts w:ascii="Times New Roman" w:hAnsi="Times New Roman"/>
          <w:color w:val="000000"/>
          <w:sz w:val="24"/>
          <w:szCs w:val="24"/>
        </w:rPr>
        <w:t>A</w:t>
      </w:r>
      <w:r w:rsidR="00B06A63" w:rsidRPr="00861A1F">
        <w:rPr>
          <w:rFonts w:ascii="Times New Roman" w:hAnsi="Times New Roman"/>
          <w:color w:val="000000"/>
          <w:sz w:val="24"/>
          <w:szCs w:val="24"/>
        </w:rPr>
        <w:t xml:space="preserve">ttention </w:t>
      </w:r>
      <w:r w:rsidR="003923D2" w:rsidRPr="00861A1F">
        <w:rPr>
          <w:rFonts w:ascii="Times New Roman" w:hAnsi="Times New Roman"/>
          <w:color w:val="000000"/>
          <w:sz w:val="24"/>
          <w:szCs w:val="24"/>
        </w:rPr>
        <w:t>A</w:t>
      </w:r>
      <w:r w:rsidR="00B06A63" w:rsidRPr="00861A1F">
        <w:rPr>
          <w:rFonts w:ascii="Times New Roman" w:hAnsi="Times New Roman"/>
          <w:color w:val="000000"/>
          <w:sz w:val="24"/>
          <w:szCs w:val="24"/>
        </w:rPr>
        <w:t xml:space="preserve">wareness </w:t>
      </w:r>
      <w:r w:rsidR="003923D2" w:rsidRPr="00861A1F">
        <w:rPr>
          <w:rFonts w:ascii="Times New Roman" w:hAnsi="Times New Roman"/>
          <w:color w:val="000000"/>
          <w:sz w:val="24"/>
          <w:szCs w:val="24"/>
        </w:rPr>
        <w:t>S</w:t>
      </w:r>
      <w:r w:rsidR="00B06A63" w:rsidRPr="00861A1F">
        <w:rPr>
          <w:rFonts w:ascii="Times New Roman" w:hAnsi="Times New Roman"/>
          <w:color w:val="000000"/>
          <w:sz w:val="24"/>
          <w:szCs w:val="24"/>
        </w:rPr>
        <w:t xml:space="preserve">cale (MAAS) for measuring </w:t>
      </w:r>
      <w:r w:rsidR="002451D9" w:rsidRPr="00861A1F">
        <w:rPr>
          <w:rFonts w:ascii="Times New Roman" w:hAnsi="Times New Roman"/>
          <w:color w:val="000000"/>
          <w:sz w:val="24"/>
          <w:szCs w:val="24"/>
        </w:rPr>
        <w:t>Mindful Attention and Awareness</w:t>
      </w:r>
      <w:r w:rsidR="00B06A63" w:rsidRPr="00861A1F">
        <w:rPr>
          <w:rFonts w:ascii="Times New Roman" w:hAnsi="Times New Roman"/>
          <w:color w:val="000000"/>
          <w:sz w:val="24"/>
          <w:szCs w:val="24"/>
        </w:rPr>
        <w:t xml:space="preserve"> and Depressiveness scale (DASS-21-SER) demonstrated very high reliability (</w:t>
      </w:r>
      <w:r w:rsidR="00B06A63" w:rsidRPr="00861A1F">
        <w:rPr>
          <w:rFonts w:ascii="Times New Roman" w:hAnsi="Times New Roman"/>
          <w:bCs/>
          <w:i/>
          <w:sz w:val="24"/>
          <w:szCs w:val="24"/>
          <w:shd w:val="clear" w:color="auto" w:fill="FFFFFF"/>
        </w:rPr>
        <w:t>α</w:t>
      </w:r>
      <w:r w:rsidR="00B06A63" w:rsidRPr="00861A1F">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B06A63" w:rsidRPr="00861A1F">
        <w:rPr>
          <w:rFonts w:ascii="Times New Roman" w:hAnsi="Times New Roman"/>
          <w:bCs/>
          <w:sz w:val="24"/>
          <w:szCs w:val="24"/>
          <w:shd w:val="clear" w:color="auto" w:fill="FFFFFF"/>
        </w:rPr>
        <w:t xml:space="preserve">.83; </w:t>
      </w:r>
      <w:r w:rsidR="00B06A63" w:rsidRPr="00861A1F">
        <w:rPr>
          <w:rFonts w:ascii="Times New Roman" w:hAnsi="Times New Roman"/>
          <w:bCs/>
          <w:i/>
          <w:sz w:val="24"/>
          <w:szCs w:val="24"/>
          <w:shd w:val="clear" w:color="auto" w:fill="FFFFFF"/>
        </w:rPr>
        <w:t>α</w:t>
      </w:r>
      <w:r w:rsidR="00B06A63" w:rsidRPr="00861A1F">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B06A63" w:rsidRPr="00861A1F">
        <w:rPr>
          <w:rFonts w:ascii="Times New Roman" w:hAnsi="Times New Roman"/>
          <w:bCs/>
          <w:sz w:val="24"/>
          <w:szCs w:val="24"/>
          <w:shd w:val="clear" w:color="auto" w:fill="FFFFFF"/>
        </w:rPr>
        <w:t>.87</w:t>
      </w:r>
      <w:r w:rsidR="00B06A63" w:rsidRPr="00861A1F">
        <w:rPr>
          <w:rFonts w:ascii="Times New Roman" w:hAnsi="Times New Roman"/>
          <w:color w:val="000000"/>
          <w:sz w:val="24"/>
          <w:szCs w:val="24"/>
        </w:rPr>
        <w:t xml:space="preserve">) whilst Behavior </w:t>
      </w:r>
      <w:r w:rsidR="003923D2" w:rsidRPr="00861A1F">
        <w:rPr>
          <w:rFonts w:ascii="Times New Roman" w:hAnsi="Times New Roman"/>
          <w:color w:val="000000"/>
          <w:sz w:val="24"/>
          <w:szCs w:val="24"/>
        </w:rPr>
        <w:t>A</w:t>
      </w:r>
      <w:r w:rsidR="00B06A63" w:rsidRPr="00861A1F">
        <w:rPr>
          <w:rFonts w:ascii="Times New Roman" w:hAnsi="Times New Roman"/>
          <w:color w:val="000000"/>
          <w:sz w:val="24"/>
          <w:szCs w:val="24"/>
        </w:rPr>
        <w:t xml:space="preserve">ctivation </w:t>
      </w:r>
      <w:r w:rsidR="004D10A3" w:rsidRPr="00861A1F">
        <w:rPr>
          <w:rFonts w:ascii="Times New Roman" w:hAnsi="Times New Roman"/>
          <w:color w:val="000000"/>
          <w:sz w:val="24"/>
          <w:szCs w:val="24"/>
        </w:rPr>
        <w:t>factor</w:t>
      </w:r>
      <w:r w:rsidR="00B06A63" w:rsidRPr="00861A1F">
        <w:rPr>
          <w:rFonts w:ascii="Times New Roman" w:hAnsi="Times New Roman"/>
          <w:color w:val="000000"/>
          <w:sz w:val="24"/>
          <w:szCs w:val="24"/>
        </w:rPr>
        <w:t xml:space="preserve"> score (BADS-SF) and Avoidance factor score demonstrated high reliability (</w:t>
      </w:r>
      <w:r w:rsidR="00B06A63" w:rsidRPr="001F5665">
        <w:rPr>
          <w:rFonts w:ascii="Times New Roman" w:hAnsi="Times New Roman"/>
          <w:bCs/>
          <w:i/>
          <w:sz w:val="24"/>
          <w:szCs w:val="24"/>
          <w:shd w:val="clear" w:color="auto" w:fill="FFFFFF"/>
        </w:rPr>
        <w:t>α</w:t>
      </w:r>
      <w:r w:rsidR="00B06A63" w:rsidRPr="00861A1F">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B06A63" w:rsidRPr="00861A1F">
        <w:rPr>
          <w:rFonts w:ascii="Times New Roman" w:hAnsi="Times New Roman"/>
          <w:bCs/>
          <w:sz w:val="24"/>
          <w:szCs w:val="24"/>
          <w:shd w:val="clear" w:color="auto" w:fill="FFFFFF"/>
        </w:rPr>
        <w:t>.7</w:t>
      </w:r>
      <w:r w:rsidR="00342806" w:rsidRPr="00861A1F">
        <w:rPr>
          <w:rFonts w:ascii="Times New Roman" w:hAnsi="Times New Roman"/>
          <w:bCs/>
          <w:sz w:val="24"/>
          <w:szCs w:val="24"/>
          <w:shd w:val="clear" w:color="auto" w:fill="FFFFFF"/>
        </w:rPr>
        <w:t>8</w:t>
      </w:r>
      <w:r w:rsidR="007C2A65" w:rsidRPr="00861A1F">
        <w:rPr>
          <w:rFonts w:ascii="Times New Roman" w:hAnsi="Times New Roman"/>
          <w:bCs/>
          <w:sz w:val="24"/>
          <w:szCs w:val="24"/>
          <w:shd w:val="clear" w:color="auto" w:fill="FFFFFF"/>
        </w:rPr>
        <w:t xml:space="preserve">; </w:t>
      </w:r>
      <w:r w:rsidR="007C2A65" w:rsidRPr="00861A1F">
        <w:rPr>
          <w:rFonts w:ascii="Times New Roman" w:hAnsi="Times New Roman"/>
          <w:bCs/>
          <w:i/>
          <w:sz w:val="24"/>
          <w:szCs w:val="24"/>
          <w:shd w:val="clear" w:color="auto" w:fill="FFFFFF"/>
        </w:rPr>
        <w:t>α</w:t>
      </w:r>
      <w:r w:rsidR="007C2A65" w:rsidRPr="00861A1F">
        <w:rPr>
          <w:rFonts w:ascii="Times New Roman" w:hAnsi="Times New Roman"/>
          <w:bCs/>
          <w:sz w:val="24"/>
          <w:szCs w:val="24"/>
          <w:shd w:val="clear" w:color="auto" w:fill="FFFFFF"/>
        </w:rPr>
        <w:t>=</w:t>
      </w:r>
      <w:r w:rsidR="004A5E5D">
        <w:rPr>
          <w:rFonts w:ascii="Times New Roman" w:hAnsi="Times New Roman"/>
          <w:bCs/>
          <w:sz w:val="24"/>
          <w:szCs w:val="24"/>
          <w:shd w:val="clear" w:color="auto" w:fill="FFFFFF"/>
        </w:rPr>
        <w:t>0</w:t>
      </w:r>
      <w:r w:rsidR="007C2A65" w:rsidRPr="00861A1F">
        <w:rPr>
          <w:rFonts w:ascii="Times New Roman" w:hAnsi="Times New Roman"/>
          <w:bCs/>
          <w:sz w:val="24"/>
          <w:szCs w:val="24"/>
          <w:shd w:val="clear" w:color="auto" w:fill="FFFFFF"/>
        </w:rPr>
        <w:t>.7</w:t>
      </w:r>
      <w:r w:rsidR="00342806" w:rsidRPr="00861A1F">
        <w:rPr>
          <w:rFonts w:ascii="Times New Roman" w:hAnsi="Times New Roman"/>
          <w:bCs/>
          <w:sz w:val="24"/>
          <w:szCs w:val="24"/>
          <w:shd w:val="clear" w:color="auto" w:fill="FFFFFF"/>
        </w:rPr>
        <w:t>1</w:t>
      </w:r>
      <w:r w:rsidR="00B06A63" w:rsidRPr="00861A1F">
        <w:rPr>
          <w:rFonts w:ascii="Times New Roman" w:hAnsi="Times New Roman"/>
          <w:color w:val="000000"/>
          <w:sz w:val="24"/>
          <w:szCs w:val="24"/>
        </w:rPr>
        <w:t>)</w:t>
      </w:r>
      <w:r w:rsidR="003B6004" w:rsidRPr="00861A1F">
        <w:rPr>
          <w:rFonts w:ascii="Times New Roman" w:hAnsi="Times New Roman"/>
          <w:color w:val="000000"/>
          <w:sz w:val="24"/>
          <w:szCs w:val="24"/>
        </w:rPr>
        <w:t>.</w:t>
      </w:r>
      <w:r w:rsidR="00D779EB" w:rsidRPr="00861A1F">
        <w:rPr>
          <w:rFonts w:ascii="Times New Roman" w:hAnsi="Times New Roman"/>
          <w:b/>
          <w:sz w:val="24"/>
          <w:szCs w:val="24"/>
        </w:rPr>
        <w:t xml:space="preserve"> </w:t>
      </w:r>
      <w:r w:rsidR="008A2411" w:rsidRPr="00861A1F">
        <w:rPr>
          <w:rFonts w:ascii="Times New Roman" w:hAnsi="Times New Roman"/>
          <w:color w:val="000000"/>
          <w:sz w:val="24"/>
          <w:szCs w:val="24"/>
        </w:rPr>
        <w:t xml:space="preserve">The results </w:t>
      </w:r>
      <w:r w:rsidR="00CE71AC">
        <w:rPr>
          <w:rFonts w:ascii="Times New Roman" w:hAnsi="Times New Roman"/>
          <w:color w:val="000000"/>
          <w:sz w:val="24"/>
          <w:szCs w:val="24"/>
        </w:rPr>
        <w:t xml:space="preserve">of correlation analysis </w:t>
      </w:r>
      <w:r w:rsidR="008A2411" w:rsidRPr="00861A1F">
        <w:rPr>
          <w:rFonts w:ascii="Times New Roman" w:hAnsi="Times New Roman"/>
          <w:color w:val="000000"/>
          <w:sz w:val="24"/>
          <w:szCs w:val="24"/>
        </w:rPr>
        <w:t xml:space="preserve">indicate that </w:t>
      </w:r>
      <w:r w:rsidR="002451D9" w:rsidRPr="00861A1F">
        <w:rPr>
          <w:rFonts w:ascii="Times New Roman" w:hAnsi="Times New Roman"/>
          <w:color w:val="000000"/>
          <w:sz w:val="24"/>
          <w:szCs w:val="24"/>
        </w:rPr>
        <w:t>Mindful Attention and Awareness</w:t>
      </w:r>
      <w:r w:rsidR="008A2411" w:rsidRPr="00861A1F">
        <w:rPr>
          <w:rFonts w:ascii="Times New Roman" w:hAnsi="Times New Roman"/>
          <w:color w:val="000000"/>
          <w:sz w:val="24"/>
          <w:szCs w:val="24"/>
        </w:rPr>
        <w:t xml:space="preserve"> </w:t>
      </w:r>
      <w:r w:rsidR="006928FE" w:rsidRPr="00861A1F">
        <w:rPr>
          <w:rFonts w:ascii="Times New Roman" w:hAnsi="Times New Roman"/>
          <w:color w:val="000000"/>
          <w:sz w:val="24"/>
          <w:szCs w:val="24"/>
        </w:rPr>
        <w:t>constitutes</w:t>
      </w:r>
      <w:r w:rsidR="008A2411" w:rsidRPr="00861A1F">
        <w:rPr>
          <w:rFonts w:ascii="Times New Roman" w:hAnsi="Times New Roman"/>
          <w:color w:val="000000"/>
          <w:sz w:val="24"/>
          <w:szCs w:val="24"/>
        </w:rPr>
        <w:t xml:space="preserve"> </w:t>
      </w:r>
      <w:r w:rsidR="00CE71AC">
        <w:rPr>
          <w:rFonts w:ascii="Times New Roman" w:hAnsi="Times New Roman"/>
          <w:color w:val="000000"/>
          <w:sz w:val="24"/>
          <w:szCs w:val="24"/>
        </w:rPr>
        <w:t xml:space="preserve">a significant </w:t>
      </w:r>
      <w:r w:rsidR="00453C22">
        <w:rPr>
          <w:rFonts w:ascii="Times New Roman" w:hAnsi="Times New Roman"/>
          <w:color w:val="000000"/>
          <w:sz w:val="24"/>
          <w:szCs w:val="24"/>
        </w:rPr>
        <w:t>very</w:t>
      </w:r>
      <w:r w:rsidR="00CE71AC">
        <w:rPr>
          <w:rFonts w:ascii="Times New Roman" w:hAnsi="Times New Roman"/>
          <w:color w:val="000000"/>
          <w:sz w:val="24"/>
          <w:szCs w:val="24"/>
        </w:rPr>
        <w:t xml:space="preserve"> weak </w:t>
      </w:r>
      <w:r w:rsidR="00453C22">
        <w:rPr>
          <w:rFonts w:ascii="Times New Roman" w:hAnsi="Times New Roman"/>
          <w:color w:val="000000"/>
          <w:sz w:val="24"/>
          <w:szCs w:val="24"/>
        </w:rPr>
        <w:t xml:space="preserve">to moderate </w:t>
      </w:r>
      <w:r w:rsidR="00CE71AC">
        <w:rPr>
          <w:rFonts w:ascii="Times New Roman" w:hAnsi="Times New Roman"/>
          <w:color w:val="000000"/>
          <w:sz w:val="24"/>
          <w:szCs w:val="24"/>
        </w:rPr>
        <w:t xml:space="preserve">relations with all of the theoretically relevant constructs (Gratitude </w:t>
      </w:r>
      <w:r w:rsidR="00CE71AC" w:rsidRPr="00861A1F">
        <w:rPr>
          <w:rFonts w:ascii="Times New Roman" w:hAnsi="Times New Roman"/>
          <w:color w:val="000000"/>
          <w:sz w:val="24"/>
          <w:szCs w:val="24"/>
        </w:rPr>
        <w:t>(</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AA20FC">
        <w:rPr>
          <w:rFonts w:ascii="Times New Roman" w:hAnsi="Times New Roman"/>
          <w:color w:val="000000"/>
          <w:sz w:val="24"/>
          <w:szCs w:val="24"/>
        </w:rPr>
        <w:t>12</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w:t>
      </w:r>
      <w:r w:rsidR="004A5E5D">
        <w:rPr>
          <w:rFonts w:ascii="Times New Roman" w:hAnsi="Times New Roman"/>
          <w:color w:val="000000"/>
          <w:sz w:val="24"/>
          <w:szCs w:val="24"/>
        </w:rPr>
        <w:t>0</w:t>
      </w:r>
      <w:r w:rsidR="00CE71AC" w:rsidRPr="00861A1F">
        <w:rPr>
          <w:rFonts w:ascii="Times New Roman" w:hAnsi="Times New Roman"/>
          <w:color w:val="000000"/>
          <w:sz w:val="24"/>
          <w:szCs w:val="24"/>
        </w:rPr>
        <w:t>.01)</w:t>
      </w:r>
      <w:r w:rsidR="00CE71AC">
        <w:rPr>
          <w:rFonts w:ascii="Times New Roman" w:hAnsi="Times New Roman"/>
          <w:color w:val="000000"/>
          <w:sz w:val="24"/>
          <w:szCs w:val="24"/>
        </w:rPr>
        <w:t xml:space="preserve">, Self-compassion </w:t>
      </w:r>
      <w:r w:rsidR="00CE71AC" w:rsidRPr="00861A1F">
        <w:rPr>
          <w:rFonts w:ascii="Times New Roman" w:hAnsi="Times New Roman"/>
          <w:color w:val="000000"/>
          <w:sz w:val="24"/>
          <w:szCs w:val="24"/>
        </w:rPr>
        <w:t>(</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CE71AC">
        <w:rPr>
          <w:rFonts w:ascii="Times New Roman" w:hAnsi="Times New Roman"/>
          <w:color w:val="000000"/>
          <w:sz w:val="24"/>
          <w:szCs w:val="24"/>
        </w:rPr>
        <w:t>46</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w:t>
      </w:r>
      <w:r w:rsidR="004A5E5D">
        <w:rPr>
          <w:rFonts w:ascii="Times New Roman" w:hAnsi="Times New Roman"/>
          <w:color w:val="000000"/>
          <w:sz w:val="24"/>
          <w:szCs w:val="24"/>
        </w:rPr>
        <w:t>0</w:t>
      </w:r>
      <w:r w:rsidR="00CE71AC" w:rsidRPr="00861A1F">
        <w:rPr>
          <w:rFonts w:ascii="Times New Roman" w:hAnsi="Times New Roman"/>
          <w:color w:val="000000"/>
          <w:sz w:val="24"/>
          <w:szCs w:val="24"/>
        </w:rPr>
        <w:t>.01)</w:t>
      </w:r>
      <w:r w:rsidR="00CE71AC">
        <w:rPr>
          <w:rFonts w:ascii="Times New Roman" w:hAnsi="Times New Roman"/>
          <w:color w:val="000000"/>
          <w:sz w:val="24"/>
          <w:szCs w:val="24"/>
        </w:rPr>
        <w:t>,  Self-kindness (</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CE71AC">
        <w:rPr>
          <w:rFonts w:ascii="Times New Roman" w:hAnsi="Times New Roman"/>
          <w:color w:val="000000"/>
          <w:sz w:val="24"/>
          <w:szCs w:val="24"/>
        </w:rPr>
        <w:t>21</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w:t>
      </w:r>
      <w:r w:rsidR="004A5E5D">
        <w:rPr>
          <w:rFonts w:ascii="Times New Roman" w:hAnsi="Times New Roman"/>
          <w:color w:val="000000"/>
          <w:sz w:val="24"/>
          <w:szCs w:val="24"/>
        </w:rPr>
        <w:t>0</w:t>
      </w:r>
      <w:r w:rsidR="00CE71AC" w:rsidRPr="00861A1F">
        <w:rPr>
          <w:rFonts w:ascii="Times New Roman" w:hAnsi="Times New Roman"/>
          <w:color w:val="000000"/>
          <w:sz w:val="24"/>
          <w:szCs w:val="24"/>
        </w:rPr>
        <w:t>.01</w:t>
      </w:r>
      <w:r w:rsidR="00CE71AC">
        <w:rPr>
          <w:rFonts w:ascii="Times New Roman" w:hAnsi="Times New Roman"/>
          <w:color w:val="000000"/>
          <w:sz w:val="24"/>
          <w:szCs w:val="24"/>
        </w:rPr>
        <w:t>), Self-criticism (</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CE71AC">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CE71AC">
        <w:rPr>
          <w:rFonts w:ascii="Times New Roman" w:hAnsi="Times New Roman"/>
          <w:color w:val="000000"/>
          <w:sz w:val="24"/>
          <w:szCs w:val="24"/>
        </w:rPr>
        <w:t>37</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w:t>
      </w:r>
      <w:r w:rsidR="004A5E5D">
        <w:rPr>
          <w:rFonts w:ascii="Times New Roman" w:hAnsi="Times New Roman"/>
          <w:color w:val="000000"/>
          <w:sz w:val="24"/>
          <w:szCs w:val="24"/>
        </w:rPr>
        <w:t>0</w:t>
      </w:r>
      <w:r w:rsidR="00CE71AC" w:rsidRPr="00861A1F">
        <w:rPr>
          <w:rFonts w:ascii="Times New Roman" w:hAnsi="Times New Roman"/>
          <w:color w:val="000000"/>
          <w:sz w:val="24"/>
          <w:szCs w:val="24"/>
        </w:rPr>
        <w:t>.01</w:t>
      </w:r>
      <w:r w:rsidR="00CE71AC">
        <w:rPr>
          <w:rFonts w:ascii="Times New Roman" w:hAnsi="Times New Roman"/>
          <w:color w:val="000000"/>
          <w:sz w:val="24"/>
          <w:szCs w:val="24"/>
        </w:rPr>
        <w:t>), Isolation</w:t>
      </w:r>
      <w:r w:rsidR="0064546C">
        <w:rPr>
          <w:rFonts w:ascii="Times New Roman" w:hAnsi="Times New Roman"/>
          <w:color w:val="000000"/>
          <w:sz w:val="24"/>
          <w:szCs w:val="24"/>
        </w:rPr>
        <w:t xml:space="preserve"> </w:t>
      </w:r>
      <w:r w:rsidR="00CE71AC">
        <w:rPr>
          <w:rFonts w:ascii="Times New Roman" w:hAnsi="Times New Roman"/>
          <w:color w:val="000000"/>
          <w:sz w:val="24"/>
          <w:szCs w:val="24"/>
        </w:rPr>
        <w:t>(</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64546C">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CE71AC">
        <w:rPr>
          <w:rFonts w:ascii="Times New Roman" w:hAnsi="Times New Roman"/>
          <w:color w:val="000000"/>
          <w:sz w:val="24"/>
          <w:szCs w:val="24"/>
        </w:rPr>
        <w:t>45</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&lt;.01</w:t>
      </w:r>
      <w:r w:rsidR="00CE71AC">
        <w:rPr>
          <w:rFonts w:ascii="Times New Roman" w:hAnsi="Times New Roman"/>
          <w:color w:val="000000"/>
          <w:sz w:val="24"/>
          <w:szCs w:val="24"/>
        </w:rPr>
        <w:t>), Common humanity</w:t>
      </w:r>
      <w:r w:rsidR="0064546C">
        <w:rPr>
          <w:rFonts w:ascii="Times New Roman" w:hAnsi="Times New Roman"/>
          <w:color w:val="000000"/>
          <w:sz w:val="24"/>
          <w:szCs w:val="24"/>
        </w:rPr>
        <w:t xml:space="preserve"> </w:t>
      </w:r>
      <w:r w:rsidR="00CE71AC">
        <w:rPr>
          <w:rFonts w:ascii="Times New Roman" w:hAnsi="Times New Roman"/>
          <w:color w:val="000000"/>
          <w:sz w:val="24"/>
          <w:szCs w:val="24"/>
        </w:rPr>
        <w:t>(</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CE71AC">
        <w:rPr>
          <w:rFonts w:ascii="Times New Roman" w:hAnsi="Times New Roman"/>
          <w:color w:val="000000"/>
          <w:sz w:val="24"/>
          <w:szCs w:val="24"/>
        </w:rPr>
        <w:t>11</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453C22">
        <w:rPr>
          <w:rFonts w:ascii="Times New Roman" w:hAnsi="Times New Roman"/>
          <w:color w:val="000000"/>
          <w:sz w:val="24"/>
          <w:szCs w:val="24"/>
        </w:rPr>
        <w:t>&lt;</w:t>
      </w:r>
      <w:r w:rsidR="004A5E5D">
        <w:rPr>
          <w:rFonts w:ascii="Times New Roman" w:hAnsi="Times New Roman"/>
          <w:color w:val="000000"/>
          <w:sz w:val="24"/>
          <w:szCs w:val="24"/>
        </w:rPr>
        <w:t>0</w:t>
      </w:r>
      <w:r w:rsidR="00453C22">
        <w:rPr>
          <w:rFonts w:ascii="Times New Roman" w:hAnsi="Times New Roman"/>
          <w:color w:val="000000"/>
          <w:sz w:val="24"/>
          <w:szCs w:val="24"/>
        </w:rPr>
        <w:t>.05</w:t>
      </w:r>
      <w:r w:rsidR="00CE71AC">
        <w:rPr>
          <w:rFonts w:ascii="Times New Roman" w:hAnsi="Times New Roman"/>
          <w:color w:val="000000"/>
          <w:sz w:val="24"/>
          <w:szCs w:val="24"/>
        </w:rPr>
        <w:t>),  Mindfulness (</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CE71AC">
        <w:rPr>
          <w:rFonts w:ascii="Times New Roman" w:hAnsi="Times New Roman"/>
          <w:color w:val="000000"/>
          <w:sz w:val="24"/>
          <w:szCs w:val="24"/>
        </w:rPr>
        <w:t>29</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w:t>
      </w:r>
      <w:r w:rsidR="004A5E5D">
        <w:rPr>
          <w:rFonts w:ascii="Times New Roman" w:hAnsi="Times New Roman"/>
          <w:color w:val="000000"/>
          <w:sz w:val="24"/>
          <w:szCs w:val="24"/>
        </w:rPr>
        <w:t>0</w:t>
      </w:r>
      <w:r w:rsidR="00CE71AC" w:rsidRPr="00861A1F">
        <w:rPr>
          <w:rFonts w:ascii="Times New Roman" w:hAnsi="Times New Roman"/>
          <w:color w:val="000000"/>
          <w:sz w:val="24"/>
          <w:szCs w:val="24"/>
        </w:rPr>
        <w:t>.01</w:t>
      </w:r>
      <w:r w:rsidR="00CE71AC">
        <w:rPr>
          <w:rFonts w:ascii="Times New Roman" w:hAnsi="Times New Roman"/>
          <w:color w:val="000000"/>
          <w:sz w:val="24"/>
          <w:szCs w:val="24"/>
        </w:rPr>
        <w:t>), Over-identification (</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CE71AC">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w:t>
      </w:r>
      <w:r w:rsidR="00CE71AC">
        <w:rPr>
          <w:rFonts w:ascii="Times New Roman" w:hAnsi="Times New Roman"/>
          <w:color w:val="000000"/>
          <w:sz w:val="24"/>
          <w:szCs w:val="24"/>
        </w:rPr>
        <w:t>47</w:t>
      </w:r>
      <w:r w:rsidR="00CE71AC" w:rsidRPr="00861A1F">
        <w:rPr>
          <w:rFonts w:ascii="Times New Roman" w:hAnsi="Times New Roman"/>
          <w:color w:val="000000"/>
          <w:sz w:val="24"/>
          <w:szCs w:val="24"/>
        </w:rPr>
        <w:t xml:space="preserve">,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w:t>
      </w:r>
      <w:r w:rsidR="004A5E5D">
        <w:rPr>
          <w:rFonts w:ascii="Times New Roman" w:hAnsi="Times New Roman"/>
          <w:color w:val="000000"/>
          <w:sz w:val="24"/>
          <w:szCs w:val="24"/>
        </w:rPr>
        <w:t>0</w:t>
      </w:r>
      <w:r w:rsidR="00CE71AC" w:rsidRPr="00861A1F">
        <w:rPr>
          <w:rFonts w:ascii="Times New Roman" w:hAnsi="Times New Roman"/>
          <w:color w:val="000000"/>
          <w:sz w:val="24"/>
          <w:szCs w:val="24"/>
        </w:rPr>
        <w:t>.01</w:t>
      </w:r>
      <w:r w:rsidR="00CE71AC">
        <w:rPr>
          <w:rFonts w:ascii="Times New Roman" w:hAnsi="Times New Roman"/>
          <w:color w:val="000000"/>
          <w:sz w:val="24"/>
          <w:szCs w:val="24"/>
        </w:rPr>
        <w:t xml:space="preserve">), </w:t>
      </w:r>
      <w:r w:rsidR="008A2411" w:rsidRPr="00861A1F">
        <w:rPr>
          <w:rFonts w:ascii="Times New Roman" w:hAnsi="Times New Roman"/>
          <w:color w:val="000000"/>
          <w:sz w:val="24"/>
          <w:szCs w:val="24"/>
        </w:rPr>
        <w:t>Depressiveness (</w:t>
      </w:r>
      <w:r w:rsidR="008A2411" w:rsidRPr="00861A1F">
        <w:rPr>
          <w:rFonts w:ascii="Times New Roman" w:hAnsi="Times New Roman"/>
          <w:i/>
          <w:color w:val="000000"/>
          <w:sz w:val="24"/>
          <w:szCs w:val="24"/>
        </w:rPr>
        <w:t>r</w:t>
      </w:r>
      <w:r w:rsidR="008A2411" w:rsidRPr="00861A1F">
        <w:rPr>
          <w:rFonts w:ascii="Times New Roman" w:hAnsi="Times New Roman"/>
          <w:color w:val="000000"/>
          <w:sz w:val="24"/>
          <w:szCs w:val="24"/>
        </w:rPr>
        <w:t>=-</w:t>
      </w:r>
      <w:r w:rsidR="004A5E5D">
        <w:rPr>
          <w:rFonts w:ascii="Times New Roman" w:hAnsi="Times New Roman"/>
          <w:color w:val="000000"/>
          <w:sz w:val="24"/>
          <w:szCs w:val="24"/>
        </w:rPr>
        <w:t>0</w:t>
      </w:r>
      <w:r w:rsidR="008A2411" w:rsidRPr="00861A1F">
        <w:rPr>
          <w:rFonts w:ascii="Times New Roman" w:hAnsi="Times New Roman"/>
          <w:color w:val="000000"/>
          <w:sz w:val="24"/>
          <w:szCs w:val="24"/>
        </w:rPr>
        <w:t xml:space="preserve">.41, </w:t>
      </w:r>
      <w:r w:rsidR="008A2411" w:rsidRPr="00861A1F">
        <w:rPr>
          <w:rFonts w:ascii="Times New Roman" w:hAnsi="Times New Roman"/>
          <w:i/>
          <w:color w:val="000000"/>
          <w:sz w:val="24"/>
          <w:szCs w:val="24"/>
        </w:rPr>
        <w:t>p</w:t>
      </w:r>
      <w:r w:rsidR="008A2411" w:rsidRPr="00861A1F">
        <w:rPr>
          <w:rFonts w:ascii="Times New Roman" w:hAnsi="Times New Roman"/>
          <w:color w:val="000000"/>
          <w:sz w:val="24"/>
          <w:szCs w:val="24"/>
        </w:rPr>
        <w:t>&lt;</w:t>
      </w:r>
      <w:r w:rsidR="004A5E5D">
        <w:rPr>
          <w:rFonts w:ascii="Times New Roman" w:hAnsi="Times New Roman"/>
          <w:color w:val="000000"/>
          <w:sz w:val="24"/>
          <w:szCs w:val="24"/>
        </w:rPr>
        <w:t>0</w:t>
      </w:r>
      <w:r w:rsidR="008A2411" w:rsidRPr="00861A1F">
        <w:rPr>
          <w:rFonts w:ascii="Times New Roman" w:hAnsi="Times New Roman"/>
          <w:color w:val="000000"/>
          <w:sz w:val="24"/>
          <w:szCs w:val="24"/>
        </w:rPr>
        <w:t>.01)</w:t>
      </w:r>
      <w:r w:rsidR="00CE71AC">
        <w:rPr>
          <w:rFonts w:ascii="Times New Roman" w:hAnsi="Times New Roman"/>
          <w:color w:val="000000"/>
          <w:sz w:val="24"/>
          <w:szCs w:val="24"/>
        </w:rPr>
        <w:t>,</w:t>
      </w:r>
      <w:r w:rsidR="00453C22">
        <w:rPr>
          <w:rFonts w:ascii="Times New Roman" w:hAnsi="Times New Roman"/>
          <w:color w:val="000000"/>
          <w:sz w:val="24"/>
          <w:szCs w:val="24"/>
        </w:rPr>
        <w:t xml:space="preserve"> Anxiousness (</w:t>
      </w:r>
      <w:r w:rsidR="00453C22" w:rsidRPr="00861A1F">
        <w:rPr>
          <w:rFonts w:ascii="Times New Roman" w:hAnsi="Times New Roman"/>
          <w:i/>
          <w:color w:val="000000"/>
          <w:sz w:val="24"/>
          <w:szCs w:val="24"/>
        </w:rPr>
        <w:t>r</w:t>
      </w:r>
      <w:r w:rsidR="00453C22" w:rsidRPr="00861A1F">
        <w:rPr>
          <w:rFonts w:ascii="Times New Roman" w:hAnsi="Times New Roman"/>
          <w:color w:val="000000"/>
          <w:sz w:val="24"/>
          <w:szCs w:val="24"/>
        </w:rPr>
        <w:t>=</w:t>
      </w:r>
      <w:r w:rsidR="00453C22">
        <w:rPr>
          <w:rFonts w:ascii="Times New Roman" w:hAnsi="Times New Roman"/>
          <w:color w:val="000000"/>
          <w:sz w:val="24"/>
          <w:szCs w:val="24"/>
        </w:rPr>
        <w:t>-</w:t>
      </w:r>
      <w:r w:rsidR="004A5E5D">
        <w:rPr>
          <w:rFonts w:ascii="Times New Roman" w:hAnsi="Times New Roman"/>
          <w:color w:val="000000"/>
          <w:sz w:val="24"/>
          <w:szCs w:val="24"/>
        </w:rPr>
        <w:t>0</w:t>
      </w:r>
      <w:r w:rsidR="00453C22" w:rsidRPr="00861A1F">
        <w:rPr>
          <w:rFonts w:ascii="Times New Roman" w:hAnsi="Times New Roman"/>
          <w:color w:val="000000"/>
          <w:sz w:val="24"/>
          <w:szCs w:val="24"/>
        </w:rPr>
        <w:t>.</w:t>
      </w:r>
      <w:r w:rsidR="00453C22">
        <w:rPr>
          <w:rFonts w:ascii="Times New Roman" w:hAnsi="Times New Roman"/>
          <w:color w:val="000000"/>
          <w:sz w:val="24"/>
          <w:szCs w:val="24"/>
        </w:rPr>
        <w:t>46</w:t>
      </w:r>
      <w:r w:rsidR="00453C22" w:rsidRPr="00861A1F">
        <w:rPr>
          <w:rFonts w:ascii="Times New Roman" w:hAnsi="Times New Roman"/>
          <w:color w:val="000000"/>
          <w:sz w:val="24"/>
          <w:szCs w:val="24"/>
        </w:rPr>
        <w:t xml:space="preserve">, </w:t>
      </w:r>
      <w:r w:rsidR="00453C22" w:rsidRPr="00861A1F">
        <w:rPr>
          <w:rFonts w:ascii="Times New Roman" w:hAnsi="Times New Roman"/>
          <w:i/>
          <w:color w:val="000000"/>
          <w:sz w:val="24"/>
          <w:szCs w:val="24"/>
        </w:rPr>
        <w:t>p</w:t>
      </w:r>
      <w:r w:rsidR="00453C22" w:rsidRPr="00861A1F">
        <w:rPr>
          <w:rFonts w:ascii="Times New Roman" w:hAnsi="Times New Roman"/>
          <w:color w:val="000000"/>
          <w:sz w:val="24"/>
          <w:szCs w:val="24"/>
        </w:rPr>
        <w:t>&lt;</w:t>
      </w:r>
      <w:r w:rsidR="004A5E5D">
        <w:rPr>
          <w:rFonts w:ascii="Times New Roman" w:hAnsi="Times New Roman"/>
          <w:color w:val="000000"/>
          <w:sz w:val="24"/>
          <w:szCs w:val="24"/>
        </w:rPr>
        <w:t>0</w:t>
      </w:r>
      <w:r w:rsidR="00453C22" w:rsidRPr="00861A1F">
        <w:rPr>
          <w:rFonts w:ascii="Times New Roman" w:hAnsi="Times New Roman"/>
          <w:color w:val="000000"/>
          <w:sz w:val="24"/>
          <w:szCs w:val="24"/>
        </w:rPr>
        <w:t>.01</w:t>
      </w:r>
      <w:r w:rsidR="00453C22">
        <w:rPr>
          <w:rFonts w:ascii="Times New Roman" w:hAnsi="Times New Roman"/>
          <w:color w:val="000000"/>
          <w:sz w:val="24"/>
          <w:szCs w:val="24"/>
        </w:rPr>
        <w:t>), Stress (</w:t>
      </w:r>
      <w:r w:rsidR="00453C22" w:rsidRPr="00861A1F">
        <w:rPr>
          <w:rFonts w:ascii="Times New Roman" w:hAnsi="Times New Roman"/>
          <w:i/>
          <w:color w:val="000000"/>
          <w:sz w:val="24"/>
          <w:szCs w:val="24"/>
        </w:rPr>
        <w:t>r</w:t>
      </w:r>
      <w:r w:rsidR="00453C22" w:rsidRPr="00861A1F">
        <w:rPr>
          <w:rFonts w:ascii="Times New Roman" w:hAnsi="Times New Roman"/>
          <w:color w:val="000000"/>
          <w:sz w:val="24"/>
          <w:szCs w:val="24"/>
        </w:rPr>
        <w:t>=</w:t>
      </w:r>
      <w:r w:rsidR="00453C22">
        <w:rPr>
          <w:rFonts w:ascii="Times New Roman" w:hAnsi="Times New Roman"/>
          <w:color w:val="000000"/>
          <w:sz w:val="24"/>
          <w:szCs w:val="24"/>
        </w:rPr>
        <w:t>-</w:t>
      </w:r>
      <w:r w:rsidR="004A5E5D">
        <w:rPr>
          <w:rFonts w:ascii="Times New Roman" w:hAnsi="Times New Roman"/>
          <w:color w:val="000000"/>
          <w:sz w:val="24"/>
          <w:szCs w:val="24"/>
        </w:rPr>
        <w:t>0</w:t>
      </w:r>
      <w:r w:rsidR="00453C22" w:rsidRPr="00861A1F">
        <w:rPr>
          <w:rFonts w:ascii="Times New Roman" w:hAnsi="Times New Roman"/>
          <w:color w:val="000000"/>
          <w:sz w:val="24"/>
          <w:szCs w:val="24"/>
        </w:rPr>
        <w:t>.</w:t>
      </w:r>
      <w:r w:rsidR="00453C22">
        <w:rPr>
          <w:rFonts w:ascii="Times New Roman" w:hAnsi="Times New Roman"/>
          <w:color w:val="000000"/>
          <w:sz w:val="24"/>
          <w:szCs w:val="24"/>
        </w:rPr>
        <w:t>50</w:t>
      </w:r>
      <w:r w:rsidR="00453C22" w:rsidRPr="00861A1F">
        <w:rPr>
          <w:rFonts w:ascii="Times New Roman" w:hAnsi="Times New Roman"/>
          <w:color w:val="000000"/>
          <w:sz w:val="24"/>
          <w:szCs w:val="24"/>
        </w:rPr>
        <w:t xml:space="preserve">, </w:t>
      </w:r>
      <w:r w:rsidR="00453C22" w:rsidRPr="00861A1F">
        <w:rPr>
          <w:rFonts w:ascii="Times New Roman" w:hAnsi="Times New Roman"/>
          <w:i/>
          <w:color w:val="000000"/>
          <w:sz w:val="24"/>
          <w:szCs w:val="24"/>
        </w:rPr>
        <w:t>p</w:t>
      </w:r>
      <w:r w:rsidR="00453C22" w:rsidRPr="00861A1F">
        <w:rPr>
          <w:rFonts w:ascii="Times New Roman" w:hAnsi="Times New Roman"/>
          <w:color w:val="000000"/>
          <w:sz w:val="24"/>
          <w:szCs w:val="24"/>
        </w:rPr>
        <w:t>&lt;</w:t>
      </w:r>
      <w:r w:rsidR="004A5E5D">
        <w:rPr>
          <w:rFonts w:ascii="Times New Roman" w:hAnsi="Times New Roman"/>
          <w:color w:val="000000"/>
          <w:sz w:val="24"/>
          <w:szCs w:val="24"/>
        </w:rPr>
        <w:t>0</w:t>
      </w:r>
      <w:r w:rsidR="00453C22" w:rsidRPr="00861A1F">
        <w:rPr>
          <w:rFonts w:ascii="Times New Roman" w:hAnsi="Times New Roman"/>
          <w:color w:val="000000"/>
          <w:sz w:val="24"/>
          <w:szCs w:val="24"/>
        </w:rPr>
        <w:t>.01</w:t>
      </w:r>
      <w:r w:rsidR="00453C22">
        <w:rPr>
          <w:rFonts w:ascii="Times New Roman" w:hAnsi="Times New Roman"/>
          <w:color w:val="000000"/>
          <w:sz w:val="24"/>
          <w:szCs w:val="24"/>
        </w:rPr>
        <w:t xml:space="preserve">), </w:t>
      </w:r>
      <w:r w:rsidR="008A2411" w:rsidRPr="00861A1F">
        <w:rPr>
          <w:rFonts w:ascii="Times New Roman" w:hAnsi="Times New Roman"/>
          <w:color w:val="000000"/>
          <w:sz w:val="24"/>
          <w:szCs w:val="24"/>
        </w:rPr>
        <w:t xml:space="preserve"> Avoidance (</w:t>
      </w:r>
      <w:r w:rsidR="008A2411" w:rsidRPr="00861A1F">
        <w:rPr>
          <w:rFonts w:ascii="Times New Roman" w:hAnsi="Times New Roman"/>
          <w:i/>
          <w:color w:val="000000"/>
          <w:sz w:val="24"/>
          <w:szCs w:val="24"/>
        </w:rPr>
        <w:t>r</w:t>
      </w:r>
      <w:r w:rsidR="00453C22">
        <w:rPr>
          <w:rFonts w:ascii="Times New Roman" w:hAnsi="Times New Roman"/>
          <w:color w:val="000000"/>
          <w:sz w:val="24"/>
          <w:szCs w:val="24"/>
        </w:rPr>
        <w:t>=-</w:t>
      </w:r>
      <w:r w:rsidR="004A5E5D">
        <w:rPr>
          <w:rFonts w:ascii="Times New Roman" w:hAnsi="Times New Roman"/>
          <w:color w:val="000000"/>
          <w:sz w:val="24"/>
          <w:szCs w:val="24"/>
        </w:rPr>
        <w:t>0</w:t>
      </w:r>
      <w:r w:rsidR="00453C22">
        <w:rPr>
          <w:rFonts w:ascii="Times New Roman" w:hAnsi="Times New Roman"/>
          <w:color w:val="000000"/>
          <w:sz w:val="24"/>
          <w:szCs w:val="24"/>
        </w:rPr>
        <w:t>.50</w:t>
      </w:r>
      <w:r w:rsidR="008A2411" w:rsidRPr="00861A1F">
        <w:rPr>
          <w:rFonts w:ascii="Times New Roman" w:hAnsi="Times New Roman"/>
          <w:color w:val="000000"/>
          <w:sz w:val="24"/>
          <w:szCs w:val="24"/>
        </w:rPr>
        <w:t xml:space="preserve">, </w:t>
      </w:r>
      <w:r w:rsidR="008A2411" w:rsidRPr="00861A1F">
        <w:rPr>
          <w:rFonts w:ascii="Times New Roman" w:hAnsi="Times New Roman"/>
          <w:i/>
          <w:color w:val="000000"/>
          <w:sz w:val="24"/>
          <w:szCs w:val="24"/>
        </w:rPr>
        <w:t>p</w:t>
      </w:r>
      <w:r w:rsidR="008A2411" w:rsidRPr="00861A1F">
        <w:rPr>
          <w:rFonts w:ascii="Times New Roman" w:hAnsi="Times New Roman"/>
          <w:color w:val="000000"/>
          <w:sz w:val="24"/>
          <w:szCs w:val="24"/>
        </w:rPr>
        <w:t>&lt;</w:t>
      </w:r>
      <w:r w:rsidR="004A5E5D">
        <w:rPr>
          <w:rFonts w:ascii="Times New Roman" w:hAnsi="Times New Roman"/>
          <w:color w:val="000000"/>
          <w:sz w:val="24"/>
          <w:szCs w:val="24"/>
        </w:rPr>
        <w:t>0</w:t>
      </w:r>
      <w:r w:rsidR="008A2411" w:rsidRPr="00861A1F">
        <w:rPr>
          <w:rFonts w:ascii="Times New Roman" w:hAnsi="Times New Roman"/>
          <w:color w:val="000000"/>
          <w:sz w:val="24"/>
          <w:szCs w:val="24"/>
        </w:rPr>
        <w:t>.01)</w:t>
      </w:r>
      <w:r w:rsidR="00CE71AC">
        <w:rPr>
          <w:rFonts w:ascii="Times New Roman" w:hAnsi="Times New Roman"/>
          <w:color w:val="000000"/>
          <w:sz w:val="24"/>
          <w:szCs w:val="24"/>
        </w:rPr>
        <w:t xml:space="preserve">, </w:t>
      </w:r>
      <w:r w:rsidR="00CE71AC" w:rsidRPr="00861A1F">
        <w:rPr>
          <w:rFonts w:ascii="Times New Roman" w:hAnsi="Times New Roman"/>
          <w:color w:val="000000"/>
          <w:sz w:val="24"/>
          <w:szCs w:val="24"/>
        </w:rPr>
        <w:t>Activation (</w:t>
      </w:r>
      <w:r w:rsidR="00CE71AC" w:rsidRPr="00861A1F">
        <w:rPr>
          <w:rFonts w:ascii="Times New Roman" w:hAnsi="Times New Roman"/>
          <w:i/>
          <w:color w:val="000000"/>
          <w:sz w:val="24"/>
          <w:szCs w:val="24"/>
        </w:rPr>
        <w:t>r</w:t>
      </w:r>
      <w:r w:rsidR="00CE71AC" w:rsidRPr="00861A1F">
        <w:rPr>
          <w:rFonts w:ascii="Times New Roman" w:hAnsi="Times New Roman"/>
          <w:color w:val="000000"/>
          <w:sz w:val="24"/>
          <w:szCs w:val="24"/>
        </w:rPr>
        <w:t>=</w:t>
      </w:r>
      <w:r w:rsidR="004A5E5D">
        <w:rPr>
          <w:rFonts w:ascii="Times New Roman" w:hAnsi="Times New Roman"/>
          <w:color w:val="000000"/>
          <w:sz w:val="24"/>
          <w:szCs w:val="24"/>
        </w:rPr>
        <w:t>0</w:t>
      </w:r>
      <w:r w:rsidR="00CE71AC" w:rsidRPr="00861A1F">
        <w:rPr>
          <w:rFonts w:ascii="Times New Roman" w:hAnsi="Times New Roman"/>
          <w:color w:val="000000"/>
          <w:sz w:val="24"/>
          <w:szCs w:val="24"/>
        </w:rPr>
        <w:t xml:space="preserve">.34, </w:t>
      </w:r>
      <w:r w:rsidR="00CE71AC" w:rsidRPr="00861A1F">
        <w:rPr>
          <w:rFonts w:ascii="Times New Roman" w:hAnsi="Times New Roman"/>
          <w:i/>
          <w:color w:val="000000"/>
          <w:sz w:val="24"/>
          <w:szCs w:val="24"/>
        </w:rPr>
        <w:t>p</w:t>
      </w:r>
      <w:r w:rsidR="00CE71AC" w:rsidRPr="00861A1F">
        <w:rPr>
          <w:rFonts w:ascii="Times New Roman" w:hAnsi="Times New Roman"/>
          <w:color w:val="000000"/>
          <w:sz w:val="24"/>
          <w:szCs w:val="24"/>
        </w:rPr>
        <w:t>&lt;</w:t>
      </w:r>
      <w:r w:rsidR="004A5E5D">
        <w:rPr>
          <w:rFonts w:ascii="Times New Roman" w:hAnsi="Times New Roman"/>
          <w:color w:val="000000"/>
          <w:sz w:val="24"/>
          <w:szCs w:val="24"/>
        </w:rPr>
        <w:t>0.</w:t>
      </w:r>
      <w:r w:rsidR="00CE71AC" w:rsidRPr="00861A1F">
        <w:rPr>
          <w:rFonts w:ascii="Times New Roman" w:hAnsi="Times New Roman"/>
          <w:color w:val="000000"/>
          <w:sz w:val="24"/>
          <w:szCs w:val="24"/>
        </w:rPr>
        <w:t>01),</w:t>
      </w:r>
      <w:r w:rsidR="00CE71AC">
        <w:rPr>
          <w:rFonts w:ascii="Times New Roman" w:hAnsi="Times New Roman"/>
          <w:color w:val="000000"/>
          <w:sz w:val="24"/>
          <w:szCs w:val="24"/>
        </w:rPr>
        <w:t xml:space="preserve"> Behavioral activation for depression </w:t>
      </w:r>
      <w:r w:rsidR="00453C22">
        <w:rPr>
          <w:rFonts w:ascii="Times New Roman" w:hAnsi="Times New Roman"/>
          <w:color w:val="000000"/>
          <w:sz w:val="24"/>
          <w:szCs w:val="24"/>
        </w:rPr>
        <w:t>(</w:t>
      </w:r>
      <w:r w:rsidR="00453C22" w:rsidRPr="00861A1F">
        <w:rPr>
          <w:rFonts w:ascii="Times New Roman" w:hAnsi="Times New Roman"/>
          <w:i/>
          <w:color w:val="000000"/>
          <w:sz w:val="24"/>
          <w:szCs w:val="24"/>
        </w:rPr>
        <w:t>r</w:t>
      </w:r>
      <w:r w:rsidR="00453C22" w:rsidRPr="00861A1F">
        <w:rPr>
          <w:rFonts w:ascii="Times New Roman" w:hAnsi="Times New Roman"/>
          <w:color w:val="000000"/>
          <w:sz w:val="24"/>
          <w:szCs w:val="24"/>
        </w:rPr>
        <w:t>=</w:t>
      </w:r>
      <w:r w:rsidR="004A5E5D">
        <w:rPr>
          <w:rFonts w:ascii="Times New Roman" w:hAnsi="Times New Roman"/>
          <w:color w:val="000000"/>
          <w:sz w:val="24"/>
          <w:szCs w:val="24"/>
        </w:rPr>
        <w:t>0</w:t>
      </w:r>
      <w:r w:rsidR="00453C22" w:rsidRPr="00861A1F">
        <w:rPr>
          <w:rFonts w:ascii="Times New Roman" w:hAnsi="Times New Roman"/>
          <w:color w:val="000000"/>
          <w:sz w:val="24"/>
          <w:szCs w:val="24"/>
        </w:rPr>
        <w:t>.</w:t>
      </w:r>
      <w:r w:rsidR="00453C22">
        <w:rPr>
          <w:rFonts w:ascii="Times New Roman" w:hAnsi="Times New Roman"/>
          <w:color w:val="000000"/>
          <w:sz w:val="24"/>
          <w:szCs w:val="24"/>
        </w:rPr>
        <w:t>46</w:t>
      </w:r>
      <w:r w:rsidR="00453C22" w:rsidRPr="00861A1F">
        <w:rPr>
          <w:rFonts w:ascii="Times New Roman" w:hAnsi="Times New Roman"/>
          <w:color w:val="000000"/>
          <w:sz w:val="24"/>
          <w:szCs w:val="24"/>
        </w:rPr>
        <w:t xml:space="preserve">, </w:t>
      </w:r>
      <w:r w:rsidR="00453C22" w:rsidRPr="00861A1F">
        <w:rPr>
          <w:rFonts w:ascii="Times New Roman" w:hAnsi="Times New Roman"/>
          <w:i/>
          <w:color w:val="000000"/>
          <w:sz w:val="24"/>
          <w:szCs w:val="24"/>
        </w:rPr>
        <w:t>p</w:t>
      </w:r>
      <w:r w:rsidR="00453C22" w:rsidRPr="00861A1F">
        <w:rPr>
          <w:rFonts w:ascii="Times New Roman" w:hAnsi="Times New Roman"/>
          <w:color w:val="000000"/>
          <w:sz w:val="24"/>
          <w:szCs w:val="24"/>
        </w:rPr>
        <w:t>&lt;</w:t>
      </w:r>
      <w:r w:rsidR="004A5E5D">
        <w:rPr>
          <w:rFonts w:ascii="Times New Roman" w:hAnsi="Times New Roman"/>
          <w:color w:val="000000"/>
          <w:sz w:val="24"/>
          <w:szCs w:val="24"/>
        </w:rPr>
        <w:t>0</w:t>
      </w:r>
      <w:r w:rsidR="00453C22" w:rsidRPr="00861A1F">
        <w:rPr>
          <w:rFonts w:ascii="Times New Roman" w:hAnsi="Times New Roman"/>
          <w:color w:val="000000"/>
          <w:sz w:val="24"/>
          <w:szCs w:val="24"/>
        </w:rPr>
        <w:t>.01</w:t>
      </w:r>
      <w:r w:rsidR="00CE71AC">
        <w:rPr>
          <w:rFonts w:ascii="Times New Roman" w:hAnsi="Times New Roman"/>
          <w:color w:val="000000"/>
          <w:sz w:val="24"/>
          <w:szCs w:val="24"/>
        </w:rPr>
        <w:t>)</w:t>
      </w:r>
      <w:r w:rsidR="008A2411" w:rsidRPr="00861A1F">
        <w:rPr>
          <w:rFonts w:ascii="Times New Roman" w:hAnsi="Times New Roman"/>
          <w:color w:val="000000"/>
          <w:sz w:val="24"/>
          <w:szCs w:val="24"/>
        </w:rPr>
        <w:t xml:space="preserve">. Depressiveness was found to form a </w:t>
      </w:r>
      <w:r w:rsidR="004E325F" w:rsidRPr="00861A1F">
        <w:rPr>
          <w:rFonts w:ascii="Times New Roman" w:hAnsi="Times New Roman"/>
          <w:color w:val="000000"/>
          <w:sz w:val="24"/>
          <w:szCs w:val="24"/>
        </w:rPr>
        <w:t>moderate</w:t>
      </w:r>
      <w:r w:rsidR="008A2411" w:rsidRPr="00861A1F">
        <w:rPr>
          <w:rFonts w:ascii="Times New Roman" w:hAnsi="Times New Roman"/>
          <w:color w:val="000000"/>
          <w:sz w:val="24"/>
          <w:szCs w:val="24"/>
        </w:rPr>
        <w:t xml:space="preserve"> inverse relationship with </w:t>
      </w:r>
      <w:r w:rsidR="004E325F" w:rsidRPr="00861A1F">
        <w:rPr>
          <w:rFonts w:ascii="Times New Roman" w:hAnsi="Times New Roman"/>
          <w:color w:val="000000"/>
          <w:sz w:val="24"/>
          <w:szCs w:val="24"/>
        </w:rPr>
        <w:t>A</w:t>
      </w:r>
      <w:r w:rsidR="008A2411" w:rsidRPr="00861A1F">
        <w:rPr>
          <w:rFonts w:ascii="Times New Roman" w:hAnsi="Times New Roman"/>
          <w:color w:val="000000"/>
          <w:sz w:val="24"/>
          <w:szCs w:val="24"/>
        </w:rPr>
        <w:t>ctivation (</w:t>
      </w:r>
      <w:r w:rsidR="008A2411" w:rsidRPr="00861A1F">
        <w:rPr>
          <w:rFonts w:ascii="Times New Roman" w:hAnsi="Times New Roman"/>
          <w:i/>
          <w:color w:val="000000"/>
          <w:sz w:val="24"/>
          <w:szCs w:val="24"/>
        </w:rPr>
        <w:t>r</w:t>
      </w:r>
      <w:r w:rsidR="008A2411" w:rsidRPr="00861A1F">
        <w:rPr>
          <w:rFonts w:ascii="Times New Roman" w:hAnsi="Times New Roman"/>
          <w:color w:val="000000"/>
          <w:sz w:val="24"/>
          <w:szCs w:val="24"/>
        </w:rPr>
        <w:t>=-</w:t>
      </w:r>
      <w:r w:rsidR="004A5E5D">
        <w:rPr>
          <w:rFonts w:ascii="Times New Roman" w:hAnsi="Times New Roman"/>
          <w:color w:val="000000"/>
          <w:sz w:val="24"/>
          <w:szCs w:val="24"/>
        </w:rPr>
        <w:t>0</w:t>
      </w:r>
      <w:r w:rsidR="008A2411" w:rsidRPr="00861A1F">
        <w:rPr>
          <w:rFonts w:ascii="Times New Roman" w:hAnsi="Times New Roman"/>
          <w:color w:val="000000"/>
          <w:sz w:val="24"/>
          <w:szCs w:val="24"/>
        </w:rPr>
        <w:t>.</w:t>
      </w:r>
      <w:r w:rsidR="004E325F" w:rsidRPr="00861A1F">
        <w:rPr>
          <w:rFonts w:ascii="Times New Roman" w:hAnsi="Times New Roman"/>
          <w:color w:val="000000"/>
          <w:sz w:val="24"/>
          <w:szCs w:val="24"/>
        </w:rPr>
        <w:t>40</w:t>
      </w:r>
      <w:r w:rsidR="008A2411" w:rsidRPr="00861A1F">
        <w:rPr>
          <w:rFonts w:ascii="Times New Roman" w:hAnsi="Times New Roman"/>
          <w:color w:val="000000"/>
          <w:sz w:val="24"/>
          <w:szCs w:val="24"/>
        </w:rPr>
        <w:t xml:space="preserve">, </w:t>
      </w:r>
      <w:r w:rsidR="008A2411" w:rsidRPr="00861A1F">
        <w:rPr>
          <w:rFonts w:ascii="Times New Roman" w:hAnsi="Times New Roman"/>
          <w:i/>
          <w:color w:val="000000"/>
          <w:sz w:val="24"/>
          <w:szCs w:val="24"/>
        </w:rPr>
        <w:t>p</w:t>
      </w:r>
      <w:r w:rsidR="008A2411" w:rsidRPr="00861A1F">
        <w:rPr>
          <w:rFonts w:ascii="Times New Roman" w:hAnsi="Times New Roman"/>
          <w:color w:val="000000"/>
          <w:sz w:val="24"/>
          <w:szCs w:val="24"/>
        </w:rPr>
        <w:t>&lt;</w:t>
      </w:r>
      <w:r w:rsidR="004A5E5D">
        <w:rPr>
          <w:rFonts w:ascii="Times New Roman" w:hAnsi="Times New Roman"/>
          <w:color w:val="000000"/>
          <w:sz w:val="24"/>
          <w:szCs w:val="24"/>
        </w:rPr>
        <w:t>0</w:t>
      </w:r>
      <w:r w:rsidR="008A2411" w:rsidRPr="00861A1F">
        <w:rPr>
          <w:rFonts w:ascii="Times New Roman" w:hAnsi="Times New Roman"/>
          <w:color w:val="000000"/>
          <w:sz w:val="24"/>
          <w:szCs w:val="24"/>
        </w:rPr>
        <w:t>.01) and moderate positive relationship with Avoidance (</w:t>
      </w:r>
      <w:r w:rsidR="008A2411" w:rsidRPr="00861A1F">
        <w:rPr>
          <w:rFonts w:ascii="Times New Roman" w:hAnsi="Times New Roman"/>
          <w:i/>
          <w:color w:val="000000"/>
          <w:sz w:val="24"/>
          <w:szCs w:val="24"/>
        </w:rPr>
        <w:t>r</w:t>
      </w:r>
      <w:r w:rsidR="008A2411" w:rsidRPr="00861A1F">
        <w:rPr>
          <w:rFonts w:ascii="Times New Roman" w:hAnsi="Times New Roman"/>
          <w:color w:val="000000"/>
          <w:sz w:val="24"/>
          <w:szCs w:val="24"/>
        </w:rPr>
        <w:t>=</w:t>
      </w:r>
      <w:r w:rsidR="004A5E5D">
        <w:rPr>
          <w:rFonts w:ascii="Times New Roman" w:hAnsi="Times New Roman"/>
          <w:color w:val="000000"/>
          <w:sz w:val="24"/>
          <w:szCs w:val="24"/>
        </w:rPr>
        <w:t>0</w:t>
      </w:r>
      <w:r w:rsidR="008A2411" w:rsidRPr="00861A1F">
        <w:rPr>
          <w:rFonts w:ascii="Times New Roman" w:hAnsi="Times New Roman"/>
          <w:color w:val="000000"/>
          <w:sz w:val="24"/>
          <w:szCs w:val="24"/>
        </w:rPr>
        <w:t xml:space="preserve">.53, </w:t>
      </w:r>
      <w:r w:rsidR="008A2411" w:rsidRPr="00861A1F">
        <w:rPr>
          <w:rFonts w:ascii="Times New Roman" w:hAnsi="Times New Roman"/>
          <w:i/>
          <w:color w:val="000000"/>
          <w:sz w:val="24"/>
          <w:szCs w:val="24"/>
        </w:rPr>
        <w:t>p</w:t>
      </w:r>
      <w:r w:rsidR="008A2411" w:rsidRPr="00861A1F">
        <w:rPr>
          <w:rFonts w:ascii="Times New Roman" w:hAnsi="Times New Roman"/>
          <w:color w:val="000000"/>
          <w:sz w:val="24"/>
          <w:szCs w:val="24"/>
        </w:rPr>
        <w:t>&lt;</w:t>
      </w:r>
      <w:r w:rsidR="004A5E5D">
        <w:rPr>
          <w:rFonts w:ascii="Times New Roman" w:hAnsi="Times New Roman"/>
          <w:color w:val="000000"/>
          <w:sz w:val="24"/>
          <w:szCs w:val="24"/>
        </w:rPr>
        <w:t>0</w:t>
      </w:r>
      <w:r w:rsidR="008A2411" w:rsidRPr="00861A1F">
        <w:rPr>
          <w:rFonts w:ascii="Times New Roman" w:hAnsi="Times New Roman"/>
          <w:color w:val="000000"/>
          <w:sz w:val="24"/>
          <w:szCs w:val="24"/>
        </w:rPr>
        <w:t>.01) which indicates the acceptable level of linearity between the variables.</w:t>
      </w:r>
      <w:r w:rsidR="003821CD">
        <w:rPr>
          <w:rFonts w:ascii="Times New Roman" w:hAnsi="Times New Roman"/>
          <w:color w:val="000000"/>
          <w:sz w:val="24"/>
          <w:szCs w:val="24"/>
        </w:rPr>
        <w:t xml:space="preserve"> Since there are indication</w:t>
      </w:r>
      <w:r w:rsidR="00B477C6">
        <w:rPr>
          <w:rFonts w:ascii="Times New Roman" w:hAnsi="Times New Roman"/>
          <w:color w:val="000000"/>
          <w:sz w:val="24"/>
          <w:szCs w:val="24"/>
        </w:rPr>
        <w:t>s</w:t>
      </w:r>
      <w:r w:rsidR="003821CD">
        <w:rPr>
          <w:rFonts w:ascii="Times New Roman" w:hAnsi="Times New Roman"/>
          <w:color w:val="000000"/>
          <w:sz w:val="24"/>
          <w:szCs w:val="24"/>
        </w:rPr>
        <w:t xml:space="preserve"> that various </w:t>
      </w:r>
      <w:r w:rsidR="00B477C6">
        <w:rPr>
          <w:rFonts w:ascii="Times New Roman" w:hAnsi="Times New Roman"/>
          <w:color w:val="000000"/>
          <w:sz w:val="24"/>
          <w:szCs w:val="24"/>
        </w:rPr>
        <w:t>internal</w:t>
      </w:r>
      <w:r w:rsidR="003821CD">
        <w:rPr>
          <w:rFonts w:ascii="Times New Roman" w:hAnsi="Times New Roman"/>
          <w:color w:val="000000"/>
          <w:sz w:val="24"/>
          <w:szCs w:val="24"/>
        </w:rPr>
        <w:t xml:space="preserve"> events </w:t>
      </w:r>
      <w:r w:rsidR="00B477C6">
        <w:rPr>
          <w:rFonts w:ascii="Times New Roman" w:hAnsi="Times New Roman"/>
          <w:color w:val="000000"/>
          <w:sz w:val="24"/>
          <w:szCs w:val="24"/>
        </w:rPr>
        <w:t xml:space="preserve">and </w:t>
      </w:r>
      <w:r w:rsidR="00976EB1">
        <w:rPr>
          <w:rFonts w:ascii="Times New Roman" w:hAnsi="Times New Roman"/>
          <w:color w:val="000000"/>
          <w:sz w:val="24"/>
          <w:szCs w:val="24"/>
        </w:rPr>
        <w:t>state and traits</w:t>
      </w:r>
      <w:r w:rsidR="00B477C6">
        <w:rPr>
          <w:rFonts w:ascii="Times New Roman" w:hAnsi="Times New Roman"/>
          <w:color w:val="000000"/>
          <w:sz w:val="24"/>
          <w:szCs w:val="24"/>
        </w:rPr>
        <w:t xml:space="preserve"> </w:t>
      </w:r>
      <w:r w:rsidR="003821CD">
        <w:rPr>
          <w:rFonts w:ascii="Times New Roman" w:hAnsi="Times New Roman"/>
          <w:color w:val="000000"/>
          <w:sz w:val="24"/>
          <w:szCs w:val="24"/>
        </w:rPr>
        <w:lastRenderedPageBreak/>
        <w:t xml:space="preserve">might </w:t>
      </w:r>
      <w:r w:rsidR="00976EB1">
        <w:rPr>
          <w:rFonts w:ascii="Times New Roman" w:hAnsi="Times New Roman"/>
          <w:color w:val="000000"/>
          <w:sz w:val="24"/>
          <w:szCs w:val="24"/>
        </w:rPr>
        <w:t>contribute to</w:t>
      </w:r>
      <w:r w:rsidR="003821CD">
        <w:rPr>
          <w:rFonts w:ascii="Times New Roman" w:hAnsi="Times New Roman"/>
          <w:color w:val="000000"/>
          <w:sz w:val="24"/>
          <w:szCs w:val="24"/>
        </w:rPr>
        <w:t xml:space="preserve"> the state of mindfulness</w:t>
      </w:r>
      <w:r w:rsidR="00666C0E">
        <w:rPr>
          <w:rFonts w:ascii="Times New Roman" w:hAnsi="Times New Roman"/>
          <w:color w:val="000000"/>
          <w:sz w:val="24"/>
          <w:szCs w:val="24"/>
        </w:rPr>
        <w:t xml:space="preserve"> </w:t>
      </w:r>
      <w:r w:rsidR="00666C0E" w:rsidRPr="00992AFD">
        <w:rPr>
          <w:rFonts w:ascii="Times New Roman" w:hAnsi="Times New Roman"/>
          <w:sz w:val="24"/>
          <w:szCs w:val="24"/>
          <w:vertAlign w:val="superscript"/>
        </w:rPr>
        <w:t>[</w:t>
      </w:r>
      <w:r w:rsidR="00666C0E" w:rsidRPr="00992AFD">
        <w:rPr>
          <w:rFonts w:ascii="Times New Roman" w:hAnsi="Times New Roman"/>
          <w:vertAlign w:val="superscript"/>
        </w:rPr>
        <w:t>74,</w:t>
      </w:r>
      <w:r w:rsidR="00992AFD" w:rsidRPr="00992AFD">
        <w:rPr>
          <w:rFonts w:ascii="Times New Roman" w:hAnsi="Times New Roman"/>
          <w:vertAlign w:val="superscript"/>
        </w:rPr>
        <w:t xml:space="preserve"> </w:t>
      </w:r>
      <w:r w:rsidR="00666C0E" w:rsidRPr="00992AFD">
        <w:rPr>
          <w:rFonts w:ascii="Times New Roman" w:hAnsi="Times New Roman"/>
          <w:vertAlign w:val="superscript"/>
        </w:rPr>
        <w:t>75,</w:t>
      </w:r>
      <w:r w:rsidR="00992AFD" w:rsidRPr="00992AFD">
        <w:rPr>
          <w:rFonts w:ascii="Times New Roman" w:hAnsi="Times New Roman"/>
          <w:vertAlign w:val="superscript"/>
        </w:rPr>
        <w:t xml:space="preserve"> </w:t>
      </w:r>
      <w:r w:rsidR="00666C0E" w:rsidRPr="00992AFD">
        <w:rPr>
          <w:rFonts w:ascii="Times New Roman" w:hAnsi="Times New Roman"/>
          <w:vertAlign w:val="superscript"/>
        </w:rPr>
        <w:t>76</w:t>
      </w:r>
      <w:r w:rsidR="00666C0E" w:rsidRPr="00992AFD">
        <w:rPr>
          <w:rFonts w:ascii="Times New Roman" w:hAnsi="Times New Roman"/>
          <w:sz w:val="24"/>
          <w:szCs w:val="24"/>
          <w:vertAlign w:val="superscript"/>
        </w:rPr>
        <w:t>]</w:t>
      </w:r>
      <w:r w:rsidR="003821CD">
        <w:rPr>
          <w:rFonts w:ascii="Times New Roman" w:hAnsi="Times New Roman"/>
          <w:color w:val="000000"/>
          <w:sz w:val="24"/>
          <w:szCs w:val="24"/>
        </w:rPr>
        <w:t xml:space="preserve">, and that mindful </w:t>
      </w:r>
      <w:r w:rsidR="004E4563">
        <w:rPr>
          <w:rFonts w:ascii="Times New Roman" w:hAnsi="Times New Roman"/>
          <w:color w:val="000000"/>
          <w:sz w:val="24"/>
          <w:szCs w:val="24"/>
        </w:rPr>
        <w:t>state</w:t>
      </w:r>
      <w:r w:rsidR="003821CD">
        <w:rPr>
          <w:rFonts w:ascii="Times New Roman" w:hAnsi="Times New Roman"/>
          <w:color w:val="000000"/>
          <w:sz w:val="24"/>
          <w:szCs w:val="24"/>
        </w:rPr>
        <w:t xml:space="preserve"> theoretically might contribute to the change of</w:t>
      </w:r>
      <w:r w:rsidR="00AF248C">
        <w:rPr>
          <w:rFonts w:ascii="Times New Roman" w:hAnsi="Times New Roman"/>
          <w:color w:val="000000"/>
          <w:sz w:val="24"/>
          <w:szCs w:val="24"/>
        </w:rPr>
        <w:t xml:space="preserve"> </w:t>
      </w:r>
      <w:r w:rsidR="003821CD">
        <w:rPr>
          <w:rFonts w:ascii="Times New Roman" w:hAnsi="Times New Roman"/>
          <w:color w:val="000000"/>
          <w:sz w:val="24"/>
          <w:szCs w:val="24"/>
        </w:rPr>
        <w:t>affective and behavior patterns</w:t>
      </w:r>
      <w:r w:rsidR="004E4563">
        <w:rPr>
          <w:rFonts w:ascii="Times New Roman" w:hAnsi="Times New Roman"/>
          <w:color w:val="000000"/>
          <w:sz w:val="24"/>
          <w:szCs w:val="24"/>
        </w:rPr>
        <w:t xml:space="preserve"> and how we react to the internal events</w:t>
      </w:r>
      <w:r w:rsidR="003821CD">
        <w:rPr>
          <w:rFonts w:ascii="Times New Roman" w:hAnsi="Times New Roman"/>
          <w:color w:val="000000"/>
          <w:sz w:val="24"/>
          <w:szCs w:val="24"/>
        </w:rPr>
        <w:t xml:space="preserve"> </w:t>
      </w:r>
      <w:r w:rsidR="00666C0E" w:rsidRPr="00992AFD">
        <w:rPr>
          <w:rFonts w:ascii="Times New Roman" w:hAnsi="Times New Roman"/>
          <w:sz w:val="24"/>
          <w:szCs w:val="24"/>
          <w:vertAlign w:val="superscript"/>
        </w:rPr>
        <w:t>[</w:t>
      </w:r>
      <w:r w:rsidR="00666C0E" w:rsidRPr="00992AFD">
        <w:rPr>
          <w:rFonts w:ascii="Times New Roman" w:hAnsi="Times New Roman"/>
          <w:vertAlign w:val="superscript"/>
        </w:rPr>
        <w:t>77,</w:t>
      </w:r>
      <w:r w:rsidR="00992AFD">
        <w:rPr>
          <w:rFonts w:ascii="Times New Roman" w:hAnsi="Times New Roman"/>
          <w:vertAlign w:val="superscript"/>
        </w:rPr>
        <w:t xml:space="preserve"> </w:t>
      </w:r>
      <w:r w:rsidR="00666C0E" w:rsidRPr="00992AFD">
        <w:rPr>
          <w:rFonts w:ascii="Times New Roman" w:hAnsi="Times New Roman"/>
          <w:vertAlign w:val="superscript"/>
        </w:rPr>
        <w:t>78</w:t>
      </w:r>
      <w:r w:rsidR="00666C0E" w:rsidRPr="00992AFD">
        <w:rPr>
          <w:rFonts w:ascii="Times New Roman" w:hAnsi="Times New Roman"/>
          <w:sz w:val="24"/>
          <w:szCs w:val="24"/>
          <w:vertAlign w:val="superscript"/>
        </w:rPr>
        <w:t>]</w:t>
      </w:r>
      <w:r w:rsidR="00666C0E" w:rsidRPr="007B2EDA">
        <w:rPr>
          <w:rFonts w:ascii="Times New Roman" w:hAnsi="Times New Roman"/>
        </w:rPr>
        <w:t xml:space="preserve"> </w:t>
      </w:r>
      <w:r w:rsidR="00B477C6">
        <w:rPr>
          <w:rFonts w:ascii="Times New Roman" w:hAnsi="Times New Roman"/>
          <w:color w:val="000000"/>
          <w:sz w:val="24"/>
          <w:szCs w:val="24"/>
        </w:rPr>
        <w:t xml:space="preserve">it has been ascribed </w:t>
      </w:r>
      <w:r w:rsidR="004E4563">
        <w:rPr>
          <w:rFonts w:ascii="Times New Roman" w:hAnsi="Times New Roman"/>
          <w:color w:val="000000"/>
          <w:sz w:val="24"/>
          <w:szCs w:val="24"/>
        </w:rPr>
        <w:t>the</w:t>
      </w:r>
      <w:r w:rsidR="00B477C6">
        <w:rPr>
          <w:rFonts w:ascii="Times New Roman" w:hAnsi="Times New Roman"/>
          <w:color w:val="000000"/>
          <w:sz w:val="24"/>
          <w:szCs w:val="24"/>
        </w:rPr>
        <w:t xml:space="preserve"> role of </w:t>
      </w:r>
      <w:r w:rsidR="004E4563">
        <w:rPr>
          <w:rFonts w:ascii="Times New Roman" w:hAnsi="Times New Roman"/>
          <w:color w:val="000000"/>
          <w:sz w:val="24"/>
          <w:szCs w:val="24"/>
        </w:rPr>
        <w:t xml:space="preserve">a </w:t>
      </w:r>
      <w:r w:rsidR="00B477C6">
        <w:rPr>
          <w:rFonts w:ascii="Times New Roman" w:hAnsi="Times New Roman"/>
          <w:color w:val="000000"/>
          <w:sz w:val="24"/>
          <w:szCs w:val="24"/>
        </w:rPr>
        <w:t>mediator.</w:t>
      </w:r>
    </w:p>
    <w:p w:rsidR="008A2411" w:rsidRPr="00891A38" w:rsidRDefault="008A2411" w:rsidP="001F5665">
      <w:pPr>
        <w:pStyle w:val="Heading1"/>
        <w:spacing w:line="480" w:lineRule="auto"/>
        <w:ind w:left="0"/>
        <w:rPr>
          <w:sz w:val="24"/>
          <w:szCs w:val="24"/>
        </w:rPr>
      </w:pPr>
      <w:r w:rsidRPr="00891A38">
        <w:rPr>
          <w:sz w:val="24"/>
          <w:szCs w:val="24"/>
        </w:rPr>
        <w:t xml:space="preserve">Mediation model </w:t>
      </w:r>
      <w:r w:rsidR="003A28AD" w:rsidRPr="00891A38">
        <w:rPr>
          <w:sz w:val="24"/>
          <w:szCs w:val="24"/>
        </w:rPr>
        <w:t>with</w:t>
      </w:r>
      <w:r w:rsidRPr="00891A38">
        <w:rPr>
          <w:sz w:val="24"/>
          <w:szCs w:val="24"/>
        </w:rPr>
        <w:t xml:space="preserve"> Activation as an outcome</w:t>
      </w:r>
    </w:p>
    <w:p w:rsidR="008A2411" w:rsidRPr="000D16F1" w:rsidRDefault="008A2411" w:rsidP="001F5665">
      <w:pPr>
        <w:autoSpaceDE w:val="0"/>
        <w:autoSpaceDN w:val="0"/>
        <w:adjustRightInd w:val="0"/>
        <w:spacing w:after="0" w:line="480" w:lineRule="auto"/>
        <w:ind w:left="60" w:right="60"/>
        <w:jc w:val="both"/>
        <w:rPr>
          <w:rFonts w:ascii="Times New Roman" w:hAnsi="Times New Roman"/>
          <w:color w:val="000000"/>
          <w:sz w:val="24"/>
          <w:szCs w:val="24"/>
        </w:rPr>
      </w:pPr>
      <w:r w:rsidRPr="00891A38">
        <w:rPr>
          <w:rFonts w:ascii="Times New Roman" w:hAnsi="Times New Roman"/>
          <w:color w:val="000000"/>
          <w:sz w:val="24"/>
          <w:szCs w:val="24"/>
        </w:rPr>
        <w:t xml:space="preserve">The Shapiro-Wilk test </w:t>
      </w:r>
      <w:r w:rsidR="00453C22">
        <w:rPr>
          <w:rFonts w:ascii="Times New Roman" w:hAnsi="Times New Roman"/>
          <w:color w:val="000000"/>
          <w:sz w:val="24"/>
          <w:szCs w:val="24"/>
        </w:rPr>
        <w:t>indicated the violation of of normality assumption</w:t>
      </w:r>
      <w:r w:rsidRPr="00891A38">
        <w:rPr>
          <w:rFonts w:ascii="Times New Roman" w:hAnsi="Times New Roman"/>
          <w:color w:val="000000"/>
          <w:sz w:val="24"/>
          <w:szCs w:val="24"/>
        </w:rPr>
        <w:t xml:space="preserve"> (p&lt;</w:t>
      </w:r>
      <w:r w:rsidR="004A5E5D">
        <w:rPr>
          <w:rFonts w:ascii="Times New Roman" w:hAnsi="Times New Roman"/>
          <w:color w:val="000000"/>
          <w:sz w:val="24"/>
          <w:szCs w:val="24"/>
        </w:rPr>
        <w:t>0.</w:t>
      </w:r>
      <w:r w:rsidRPr="00891A38">
        <w:rPr>
          <w:rFonts w:ascii="Times New Roman" w:hAnsi="Times New Roman"/>
          <w:color w:val="000000"/>
          <w:sz w:val="24"/>
          <w:szCs w:val="24"/>
        </w:rPr>
        <w:t>05)</w:t>
      </w:r>
      <w:r w:rsidR="00453C22">
        <w:rPr>
          <w:rFonts w:ascii="Times New Roman" w:hAnsi="Times New Roman"/>
          <w:color w:val="000000"/>
          <w:sz w:val="24"/>
          <w:szCs w:val="24"/>
        </w:rPr>
        <w:t>.</w:t>
      </w:r>
      <w:r w:rsidRPr="00891A38">
        <w:rPr>
          <w:rFonts w:ascii="Times New Roman" w:hAnsi="Times New Roman"/>
          <w:color w:val="000000"/>
          <w:sz w:val="24"/>
          <w:szCs w:val="24"/>
        </w:rPr>
        <w:t xml:space="preserve"> </w:t>
      </w:r>
      <w:r w:rsidR="006928FE" w:rsidRPr="00891A38">
        <w:rPr>
          <w:rFonts w:ascii="Times New Roman" w:hAnsi="Times New Roman"/>
          <w:color w:val="000000"/>
          <w:sz w:val="24"/>
          <w:szCs w:val="24"/>
        </w:rPr>
        <w:t>R</w:t>
      </w:r>
      <w:r w:rsidRPr="00891A38">
        <w:rPr>
          <w:rFonts w:ascii="Times New Roman" w:hAnsi="Times New Roman"/>
          <w:color w:val="000000"/>
          <w:sz w:val="24"/>
          <w:szCs w:val="24"/>
        </w:rPr>
        <w:t xml:space="preserve">esiduals of the </w:t>
      </w:r>
      <w:r w:rsidR="0072203F" w:rsidRPr="00891A38">
        <w:rPr>
          <w:rFonts w:ascii="Times New Roman" w:hAnsi="Times New Roman"/>
          <w:color w:val="000000"/>
          <w:sz w:val="24"/>
          <w:szCs w:val="24"/>
        </w:rPr>
        <w:t>A</w:t>
      </w:r>
      <w:r w:rsidRPr="00891A38">
        <w:rPr>
          <w:rFonts w:ascii="Times New Roman" w:hAnsi="Times New Roman"/>
          <w:color w:val="000000"/>
          <w:sz w:val="24"/>
          <w:szCs w:val="24"/>
        </w:rPr>
        <w:t xml:space="preserve">ctivation variable were not normally distributed, so that the power of results interpretation is reduced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79</w:t>
      </w:r>
      <w:r w:rsidR="00B835A6" w:rsidRPr="00992AFD">
        <w:rPr>
          <w:rFonts w:ascii="Times New Roman" w:hAnsi="Times New Roman"/>
          <w:sz w:val="24"/>
          <w:szCs w:val="24"/>
          <w:vertAlign w:val="superscript"/>
        </w:rPr>
        <w:t>]</w:t>
      </w:r>
      <w:r w:rsidRPr="00891A38">
        <w:rPr>
          <w:rFonts w:ascii="Times New Roman" w:hAnsi="Times New Roman"/>
          <w:color w:val="000000"/>
          <w:sz w:val="24"/>
          <w:szCs w:val="24"/>
        </w:rPr>
        <w:t xml:space="preserve">. </w:t>
      </w:r>
      <w:r w:rsidR="00AA457D">
        <w:rPr>
          <w:rFonts w:ascii="Times New Roman" w:hAnsi="Times New Roman"/>
          <w:color w:val="000000"/>
          <w:sz w:val="24"/>
          <w:szCs w:val="24"/>
        </w:rPr>
        <w:t>Since t</w:t>
      </w:r>
      <w:r w:rsidRPr="00891A38">
        <w:rPr>
          <w:rFonts w:ascii="Times New Roman" w:hAnsi="Times New Roman"/>
          <w:color w:val="000000"/>
          <w:sz w:val="24"/>
          <w:szCs w:val="24"/>
        </w:rPr>
        <w:t xml:space="preserve">he linearity assumption as the most important one was met, and that the normality assumption is rarely met in practice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79</w:t>
      </w:r>
      <w:r w:rsidR="00B835A6" w:rsidRPr="00992AFD">
        <w:rPr>
          <w:rFonts w:ascii="Times New Roman" w:hAnsi="Times New Roman"/>
          <w:sz w:val="24"/>
          <w:szCs w:val="24"/>
          <w:vertAlign w:val="superscript"/>
        </w:rPr>
        <w:t>]</w:t>
      </w:r>
      <w:r w:rsidR="00B835A6" w:rsidRPr="007B2EDA">
        <w:rPr>
          <w:rFonts w:ascii="Times New Roman" w:hAnsi="Times New Roman"/>
        </w:rPr>
        <w:t xml:space="preserve"> </w:t>
      </w:r>
      <w:r w:rsidRPr="00891A38">
        <w:rPr>
          <w:rFonts w:ascii="Times New Roman" w:hAnsi="Times New Roman"/>
          <w:color w:val="000000"/>
          <w:sz w:val="24"/>
          <w:szCs w:val="24"/>
        </w:rPr>
        <w:t xml:space="preserve">it will be proceeded with further analysis, but the data will be analyzed with caution. </w:t>
      </w:r>
      <w:r w:rsidR="00AA457D">
        <w:rPr>
          <w:rFonts w:ascii="Times New Roman" w:hAnsi="Times New Roman"/>
          <w:color w:val="000000"/>
          <w:sz w:val="24"/>
          <w:szCs w:val="24"/>
        </w:rPr>
        <w:t>The</w:t>
      </w:r>
      <w:r w:rsidRPr="00891A38">
        <w:rPr>
          <w:rFonts w:ascii="Times New Roman" w:hAnsi="Times New Roman"/>
          <w:color w:val="000000"/>
          <w:sz w:val="24"/>
          <w:szCs w:val="24"/>
        </w:rPr>
        <w:t xml:space="preserve"> P-Plot didn't indicate residual deviations from the line whilst the maximum Cook´s distance was not above the the critical value. Scatter</w:t>
      </w:r>
      <w:r w:rsidR="00342806" w:rsidRPr="00891A38">
        <w:rPr>
          <w:rFonts w:ascii="Times New Roman" w:hAnsi="Times New Roman"/>
          <w:color w:val="000000"/>
          <w:sz w:val="24"/>
          <w:szCs w:val="24"/>
        </w:rPr>
        <w:t xml:space="preserve"> </w:t>
      </w:r>
      <w:r w:rsidRPr="00891A38">
        <w:rPr>
          <w:rFonts w:ascii="Times New Roman" w:hAnsi="Times New Roman"/>
          <w:color w:val="000000"/>
          <w:sz w:val="24"/>
          <w:szCs w:val="24"/>
        </w:rPr>
        <w:t xml:space="preserve">plot indicated that some of the outliers fell outside the critical point and deviated from the rectangular shape. </w:t>
      </w:r>
      <w:r w:rsidR="00453C22">
        <w:rPr>
          <w:rFonts w:ascii="Times New Roman" w:hAnsi="Times New Roman"/>
          <w:color w:val="000000"/>
          <w:sz w:val="24"/>
          <w:szCs w:val="24"/>
        </w:rPr>
        <w:t xml:space="preserve">Therefore the bootstrapped confidence intervals will be taken in the careful consideration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79</w:t>
      </w:r>
      <w:r w:rsidR="00B835A6" w:rsidRPr="00992AFD">
        <w:rPr>
          <w:rFonts w:ascii="Times New Roman" w:hAnsi="Times New Roman"/>
          <w:sz w:val="24"/>
          <w:szCs w:val="24"/>
          <w:vertAlign w:val="superscript"/>
        </w:rPr>
        <w:t>]</w:t>
      </w:r>
      <w:r w:rsidR="00B835A6" w:rsidRPr="007B2EDA">
        <w:rPr>
          <w:rFonts w:ascii="Times New Roman" w:hAnsi="Times New Roman"/>
        </w:rPr>
        <w:t xml:space="preserve"> </w:t>
      </w:r>
      <w:r w:rsidRPr="00891A38">
        <w:rPr>
          <w:rFonts w:ascii="Times New Roman" w:hAnsi="Times New Roman"/>
          <w:color w:val="000000"/>
          <w:sz w:val="24"/>
          <w:szCs w:val="24"/>
        </w:rPr>
        <w:t>suggestion.</w:t>
      </w:r>
    </w:p>
    <w:p w:rsidR="00B835A6" w:rsidRPr="00C37034" w:rsidRDefault="00203AD8" w:rsidP="00C37034">
      <w:pPr>
        <w:spacing w:line="480" w:lineRule="auto"/>
        <w:jc w:val="both"/>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pict>
          <v:group id="_x0000_s1063" editas="canvas" style="width:468pt;height:233.1pt;mso-position-horizontal-relative:char;mso-position-vertical-relative:line" coordorigin="2526,6280" coordsize="7200,3586">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4" type="#_x0000_t75" style="position:absolute;left:2526;top:6280;width:7200;height:3586"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65" type="#_x0000_t202" style="position:absolute;left:3765;top:7471;width:1329;height:372">
              <v:textbox style="mso-next-textbox:#_x0000_s1065">
                <w:txbxContent>
                  <w:p w:rsidR="00B4747C" w:rsidRPr="0057367E" w:rsidRDefault="00B4747C" w:rsidP="003A28AD">
                    <w:pPr>
                      <w:rPr>
                        <w:rFonts w:ascii="Times New Roman" w:hAnsi="Times New Roman"/>
                      </w:rPr>
                    </w:pPr>
                    <w:r w:rsidRPr="0057367E">
                      <w:rPr>
                        <w:rFonts w:ascii="Times New Roman" w:hAnsi="Times New Roman"/>
                      </w:rPr>
                      <w:t>Depressiveness</w:t>
                    </w:r>
                  </w:p>
                </w:txbxContent>
              </v:textbox>
            </v:shape>
            <v:shape id="_x0000_s1066" type="#_x0000_t202" style="position:absolute;left:6905;top:7471;width:1545;height:372">
              <v:textbox style="mso-next-textbox:#_x0000_s1066">
                <w:txbxContent>
                  <w:p w:rsidR="00B4747C" w:rsidRPr="0057367E" w:rsidRDefault="00B4747C" w:rsidP="004E325F">
                    <w:pPr>
                      <w:jc w:val="center"/>
                      <w:rPr>
                        <w:rFonts w:ascii="Times New Roman" w:hAnsi="Times New Roman"/>
                      </w:rPr>
                    </w:pPr>
                    <w:r>
                      <w:rPr>
                        <w:rFonts w:ascii="Times New Roman" w:hAnsi="Times New Roman"/>
                      </w:rPr>
                      <w:t>A</w:t>
                    </w:r>
                    <w:r w:rsidRPr="0057367E">
                      <w:rPr>
                        <w:rFonts w:ascii="Times New Roman" w:hAnsi="Times New Roman"/>
                      </w:rPr>
                      <w:t>ctivation</w:t>
                    </w:r>
                  </w:p>
                </w:txbxContent>
              </v:textbox>
            </v:shape>
            <v:shape id="_x0000_s1067" type="#_x0000_t202" style="position:absolute;left:5178;top:6380;width:1576;height:534">
              <v:textbox style="mso-next-textbox:#_x0000_s1067">
                <w:txbxContent>
                  <w:p w:rsidR="00B4747C" w:rsidRPr="00913B36" w:rsidRDefault="00B4747C" w:rsidP="003A28AD">
                    <w:pPr>
                      <w:jc w:val="center"/>
                      <w:rPr>
                        <w:rFonts w:ascii="Times New Roman" w:hAnsi="Times New Roman"/>
                      </w:rPr>
                    </w:pPr>
                    <w:r>
                      <w:rPr>
                        <w:rFonts w:ascii="Times New Roman" w:hAnsi="Times New Roman"/>
                      </w:rPr>
                      <w:t>Mindful Attention and Awareness</w:t>
                    </w:r>
                  </w:p>
                  <w:p w:rsidR="00B4747C" w:rsidRPr="0057367E" w:rsidRDefault="00B4747C" w:rsidP="003A28AD"/>
                </w:txbxContent>
              </v:textbox>
            </v:shape>
            <v:shapetype id="_x0000_t32" coordsize="21600,21600" o:spt="32" o:oned="t" path="m,l21600,21600e" filled="f">
              <v:path arrowok="t" fillok="f" o:connecttype="none"/>
              <o:lock v:ext="edit" shapetype="t"/>
            </v:shapetype>
            <v:shape id="_x0000_s1068" type="#_x0000_t32" style="position:absolute;left:4430;top:6647;width:748;height:824;flip:y" o:connectortype="straight">
              <v:stroke endarrow="block"/>
            </v:shape>
            <v:shape id="_x0000_s1069" type="#_x0000_t32" style="position:absolute;left:5094;top:7657;width:1811;height:1" o:connectortype="straight">
              <v:stroke endarrow="block"/>
            </v:shape>
            <v:shape id="_x0000_s1070" type="#_x0000_t32" style="position:absolute;left:6754;top:6647;width:924;height:824" o:connectortype="straight">
              <v:stroke endarrow="block"/>
            </v:shape>
            <v:rect id="_x0000_s1071" style="position:absolute;left:3065;top:6700;width:1576;height:456" stroked="f">
              <v:textbox style="mso-next-textbox:#_x0000_s1071">
                <w:txbxContent>
                  <w:p w:rsidR="00B4747C" w:rsidRPr="0057367E" w:rsidRDefault="00B4747C" w:rsidP="003A28AD">
                    <w:pPr>
                      <w:rPr>
                        <w:rFonts w:ascii="Times New Roman" w:hAnsi="Times New Roman"/>
                        <w:lang w:val="de-DE"/>
                      </w:rPr>
                    </w:pPr>
                    <w:r w:rsidRPr="0057367E">
                      <w:rPr>
                        <w:rFonts w:ascii="Times New Roman" w:hAnsi="Times New Roman"/>
                        <w:lang w:val="de-DE"/>
                      </w:rPr>
                      <w:t xml:space="preserve">a, </w:t>
                    </w:r>
                    <w:r w:rsidRPr="00A35794">
                      <w:rPr>
                        <w:rFonts w:ascii="Times New Roman" w:hAnsi="Times New Roman"/>
                        <w:i/>
                        <w:color w:val="000000"/>
                        <w:lang w:val="de-DE"/>
                      </w:rPr>
                      <w:t>b</w:t>
                    </w:r>
                    <w:r w:rsidRPr="00A93AC1">
                      <w:rPr>
                        <w:rFonts w:ascii="Times New Roman" w:hAnsi="Times New Roman"/>
                        <w:color w:val="000000"/>
                        <w:lang w:val="de-DE"/>
                      </w:rPr>
                      <w:t xml:space="preserve">=-1.12; </w:t>
                    </w:r>
                    <w:r w:rsidRPr="00A35794">
                      <w:rPr>
                        <w:rFonts w:ascii="Times New Roman" w:hAnsi="Times New Roman"/>
                        <w:i/>
                        <w:color w:val="000000"/>
                        <w:lang w:val="de-DE"/>
                      </w:rPr>
                      <w:t>p</w:t>
                    </w:r>
                    <w:r w:rsidRPr="00A93AC1">
                      <w:rPr>
                        <w:rFonts w:ascii="Times New Roman" w:hAnsi="Times New Roman"/>
                        <w:color w:val="000000"/>
                        <w:lang w:val="de-DE"/>
                      </w:rPr>
                      <w:t>&lt;.001</w:t>
                    </w:r>
                  </w:p>
                  <w:p w:rsidR="00B4747C" w:rsidRDefault="00B4747C" w:rsidP="003A28AD"/>
                </w:txbxContent>
              </v:textbox>
            </v:rect>
            <v:rect id="_x0000_s1072" style="position:absolute;left:7264;top:6662;width:1416;height:382" stroked="f">
              <v:textbox style="mso-next-textbox:#_x0000_s1072">
                <w:txbxContent>
                  <w:p w:rsidR="00B4747C" w:rsidRPr="0057367E" w:rsidRDefault="00B4747C" w:rsidP="003A28AD">
                    <w:pPr>
                      <w:rPr>
                        <w:rFonts w:ascii="Times New Roman" w:hAnsi="Times New Roman"/>
                        <w:lang w:val="de-DE"/>
                      </w:rPr>
                    </w:pPr>
                    <w:r w:rsidRPr="0057367E">
                      <w:rPr>
                        <w:rFonts w:ascii="Times New Roman" w:hAnsi="Times New Roman"/>
                        <w:lang w:val="de-DE"/>
                      </w:rPr>
                      <w:t xml:space="preserve">b, </w:t>
                    </w:r>
                    <w:r w:rsidRPr="00A35794">
                      <w:rPr>
                        <w:rFonts w:ascii="Times New Roman" w:hAnsi="Times New Roman"/>
                        <w:i/>
                        <w:lang w:val="de-DE"/>
                      </w:rPr>
                      <w:t>b</w:t>
                    </w:r>
                    <w:r w:rsidRPr="00A93AC1">
                      <w:rPr>
                        <w:rFonts w:ascii="Times New Roman" w:hAnsi="Times New Roman"/>
                        <w:color w:val="000000"/>
                        <w:lang w:val="de-DE"/>
                      </w:rPr>
                      <w:t>=</w:t>
                    </w:r>
                    <w:r w:rsidR="004A5E5D">
                      <w:rPr>
                        <w:rFonts w:ascii="Times New Roman" w:hAnsi="Times New Roman"/>
                        <w:color w:val="000000"/>
                        <w:lang w:val="de-DE"/>
                      </w:rPr>
                      <w:t>0</w:t>
                    </w:r>
                    <w:r w:rsidRPr="00A93AC1">
                      <w:rPr>
                        <w:rFonts w:ascii="Times New Roman" w:hAnsi="Times New Roman"/>
                        <w:color w:val="000000"/>
                        <w:lang w:val="de-DE"/>
                      </w:rPr>
                      <w:t xml:space="preserve">.09; </w:t>
                    </w:r>
                    <w:r w:rsidRPr="00A35794">
                      <w:rPr>
                        <w:rFonts w:ascii="Times New Roman" w:hAnsi="Times New Roman"/>
                        <w:i/>
                        <w:color w:val="000000"/>
                        <w:lang w:val="de-DE"/>
                      </w:rPr>
                      <w:t>p</w:t>
                    </w:r>
                    <w:r w:rsidRPr="00A93AC1">
                      <w:rPr>
                        <w:rFonts w:ascii="Times New Roman" w:hAnsi="Times New Roman"/>
                        <w:color w:val="000000"/>
                        <w:lang w:val="de-DE"/>
                      </w:rPr>
                      <w:t>&lt;.001</w:t>
                    </w:r>
                  </w:p>
                  <w:p w:rsidR="00B4747C" w:rsidRDefault="00B4747C" w:rsidP="003A28AD"/>
                </w:txbxContent>
              </v:textbox>
            </v:rect>
            <v:rect id="_x0000_s1073" style="position:absolute;left:3611;top:7945;width:4758;height:1560" stroked="f">
              <v:textbox style="mso-next-textbox:#_x0000_s1073">
                <w:txbxContent>
                  <w:p w:rsidR="00B4747C" w:rsidRPr="00A93AC1" w:rsidRDefault="00B4747C" w:rsidP="003A28AD">
                    <w:pPr>
                      <w:spacing w:after="0"/>
                      <w:jc w:val="center"/>
                      <w:rPr>
                        <w:rFonts w:ascii="Times New Roman" w:hAnsi="Times New Roman"/>
                        <w:color w:val="000000"/>
                      </w:rPr>
                    </w:pPr>
                    <w:r w:rsidRPr="00A93AC1">
                      <w:rPr>
                        <w:rFonts w:ascii="Times New Roman" w:hAnsi="Times New Roman"/>
                        <w:color w:val="000000"/>
                      </w:rPr>
                      <w:t xml:space="preserve">c´, </w:t>
                    </w:r>
                    <w:r w:rsidRPr="00A35794">
                      <w:rPr>
                        <w:rFonts w:ascii="Times New Roman" w:hAnsi="Times New Roman"/>
                        <w:i/>
                        <w:color w:val="000000"/>
                      </w:rPr>
                      <w:t>b</w:t>
                    </w:r>
                    <w:r w:rsidRPr="00A93AC1">
                      <w:rPr>
                        <w:rFonts w:ascii="Times New Roman" w:hAnsi="Times New Roman"/>
                        <w:color w:val="000000"/>
                      </w:rPr>
                      <w:t>=-</w:t>
                    </w:r>
                    <w:r w:rsidR="004A5E5D">
                      <w:rPr>
                        <w:rFonts w:ascii="Times New Roman" w:hAnsi="Times New Roman"/>
                        <w:color w:val="000000"/>
                      </w:rPr>
                      <w:t>0</w:t>
                    </w:r>
                    <w:r w:rsidRPr="00A93AC1">
                      <w:rPr>
                        <w:rFonts w:ascii="Times New Roman" w:hAnsi="Times New Roman"/>
                        <w:color w:val="000000"/>
                      </w:rPr>
                      <w:t xml:space="preserve">.37; </w:t>
                    </w:r>
                    <w:r w:rsidRPr="00A35794">
                      <w:rPr>
                        <w:rFonts w:ascii="Times New Roman" w:hAnsi="Times New Roman"/>
                        <w:i/>
                        <w:color w:val="000000"/>
                      </w:rPr>
                      <w:t>p</w:t>
                    </w:r>
                    <w:r w:rsidRPr="00A93AC1">
                      <w:rPr>
                        <w:rFonts w:ascii="Times New Roman" w:hAnsi="Times New Roman"/>
                        <w:color w:val="000000"/>
                      </w:rPr>
                      <w:t>&lt;.01</w:t>
                    </w:r>
                  </w:p>
                  <w:p w:rsidR="00B4747C" w:rsidRPr="0057367E" w:rsidRDefault="00B4747C" w:rsidP="003A28AD">
                    <w:pPr>
                      <w:spacing w:after="0"/>
                      <w:jc w:val="center"/>
                      <w:rPr>
                        <w:rFonts w:ascii="Times New Roman" w:hAnsi="Times New Roman"/>
                      </w:rPr>
                    </w:pPr>
                    <w:r w:rsidRPr="0057367E">
                      <w:rPr>
                        <w:rFonts w:ascii="Times New Roman" w:hAnsi="Times New Roman"/>
                      </w:rPr>
                      <w:t xml:space="preserve">Total Effect: </w:t>
                    </w:r>
                    <w:r w:rsidRPr="00A35794">
                      <w:rPr>
                        <w:rFonts w:ascii="Times New Roman" w:hAnsi="Times New Roman"/>
                        <w:i/>
                        <w:color w:val="000000"/>
                      </w:rPr>
                      <w:t>b</w:t>
                    </w:r>
                    <w:r w:rsidRPr="00A93AC1">
                      <w:rPr>
                        <w:rFonts w:ascii="Times New Roman" w:hAnsi="Times New Roman"/>
                        <w:color w:val="000000"/>
                      </w:rPr>
                      <w:t>= -</w:t>
                    </w:r>
                    <w:r w:rsidR="004A5E5D">
                      <w:rPr>
                        <w:rFonts w:ascii="Times New Roman" w:hAnsi="Times New Roman"/>
                        <w:color w:val="000000"/>
                      </w:rPr>
                      <w:t>0</w:t>
                    </w:r>
                    <w:r w:rsidRPr="00A93AC1">
                      <w:rPr>
                        <w:rFonts w:ascii="Times New Roman" w:hAnsi="Times New Roman"/>
                        <w:color w:val="000000"/>
                      </w:rPr>
                      <w:t xml:space="preserve">.47; </w:t>
                    </w:r>
                    <w:r w:rsidRPr="00A35794">
                      <w:rPr>
                        <w:rFonts w:ascii="Times New Roman" w:hAnsi="Times New Roman"/>
                        <w:i/>
                        <w:color w:val="000000"/>
                      </w:rPr>
                      <w:t>p</w:t>
                    </w:r>
                    <w:r w:rsidRPr="00A93AC1">
                      <w:rPr>
                        <w:rFonts w:ascii="Times New Roman" w:hAnsi="Times New Roman"/>
                        <w:color w:val="000000"/>
                      </w:rPr>
                      <w:t>&lt;.001</w:t>
                    </w:r>
                  </w:p>
                  <w:p w:rsidR="00B4747C" w:rsidRPr="0057367E" w:rsidRDefault="00B4747C" w:rsidP="003A28AD">
                    <w:pPr>
                      <w:spacing w:after="0"/>
                      <w:jc w:val="center"/>
                      <w:rPr>
                        <w:rFonts w:ascii="Times New Roman" w:hAnsi="Times New Roman"/>
                      </w:rPr>
                    </w:pPr>
                    <w:r w:rsidRPr="0057367E">
                      <w:rPr>
                        <w:rFonts w:ascii="Times New Roman" w:hAnsi="Times New Roman"/>
                      </w:rPr>
                      <w:t>Direct effect</w:t>
                    </w:r>
                    <w:r w:rsidRPr="00A93AC1">
                      <w:rPr>
                        <w:rFonts w:ascii="Times New Roman" w:hAnsi="Times New Roman"/>
                        <w:color w:val="000000"/>
                      </w:rPr>
                      <w:t xml:space="preserve">: </w:t>
                    </w:r>
                    <w:r w:rsidRPr="00A35794">
                      <w:rPr>
                        <w:rFonts w:ascii="Times New Roman" w:hAnsi="Times New Roman"/>
                        <w:i/>
                        <w:color w:val="000000"/>
                      </w:rPr>
                      <w:t>b</w:t>
                    </w:r>
                    <w:r w:rsidRPr="00A93AC1">
                      <w:rPr>
                        <w:rFonts w:ascii="Times New Roman" w:hAnsi="Times New Roman"/>
                        <w:color w:val="000000"/>
                      </w:rPr>
                      <w:t>=-</w:t>
                    </w:r>
                    <w:r w:rsidR="004A5E5D">
                      <w:rPr>
                        <w:rFonts w:ascii="Times New Roman" w:hAnsi="Times New Roman"/>
                        <w:color w:val="000000"/>
                      </w:rPr>
                      <w:t>0</w:t>
                    </w:r>
                    <w:r w:rsidRPr="00A93AC1">
                      <w:rPr>
                        <w:rFonts w:ascii="Times New Roman" w:hAnsi="Times New Roman"/>
                        <w:color w:val="000000"/>
                      </w:rPr>
                      <w:t xml:space="preserve">.37; </w:t>
                    </w:r>
                    <w:r w:rsidRPr="00A35794">
                      <w:rPr>
                        <w:rFonts w:ascii="Times New Roman" w:hAnsi="Times New Roman"/>
                        <w:i/>
                        <w:color w:val="000000"/>
                      </w:rPr>
                      <w:t>p</w:t>
                    </w:r>
                    <w:r w:rsidRPr="00A93AC1">
                      <w:rPr>
                        <w:rFonts w:ascii="Times New Roman" w:hAnsi="Times New Roman"/>
                        <w:color w:val="000000"/>
                      </w:rPr>
                      <w:t>&lt;.001</w:t>
                    </w:r>
                  </w:p>
                  <w:p w:rsidR="00B4747C" w:rsidRPr="0057367E" w:rsidRDefault="00B4747C" w:rsidP="003A28AD">
                    <w:pPr>
                      <w:spacing w:after="0"/>
                      <w:jc w:val="center"/>
                      <w:rPr>
                        <w:rFonts w:ascii="Times New Roman" w:hAnsi="Times New Roman"/>
                      </w:rPr>
                    </w:pPr>
                    <w:r w:rsidRPr="0057367E">
                      <w:rPr>
                        <w:rFonts w:ascii="Times New Roman" w:hAnsi="Times New Roman"/>
                      </w:rPr>
                      <w:t>Indirect effect</w:t>
                    </w:r>
                    <w:r w:rsidRPr="00A93AC1">
                      <w:rPr>
                        <w:rFonts w:ascii="Times New Roman" w:hAnsi="Times New Roman"/>
                        <w:color w:val="000000"/>
                      </w:rPr>
                      <w:t xml:space="preserve">: </w:t>
                    </w:r>
                    <w:r w:rsidRPr="00A35794">
                      <w:rPr>
                        <w:rFonts w:ascii="Times New Roman" w:hAnsi="Times New Roman"/>
                        <w:i/>
                        <w:color w:val="000000"/>
                      </w:rPr>
                      <w:t>b</w:t>
                    </w:r>
                    <w:r w:rsidRPr="00A93AC1">
                      <w:rPr>
                        <w:rFonts w:ascii="Times New Roman" w:hAnsi="Times New Roman"/>
                        <w:color w:val="000000"/>
                      </w:rPr>
                      <w:t>=-</w:t>
                    </w:r>
                    <w:r w:rsidR="004A5E5D">
                      <w:rPr>
                        <w:rFonts w:ascii="Times New Roman" w:hAnsi="Times New Roman"/>
                        <w:color w:val="000000"/>
                      </w:rPr>
                      <w:t>0</w:t>
                    </w:r>
                    <w:r w:rsidRPr="00A93AC1">
                      <w:rPr>
                        <w:rFonts w:ascii="Times New Roman" w:hAnsi="Times New Roman"/>
                        <w:color w:val="000000"/>
                      </w:rPr>
                      <w:t>.10;</w:t>
                    </w:r>
                    <w:r w:rsidRPr="0057367E">
                      <w:rPr>
                        <w:rFonts w:ascii="Times New Roman" w:hAnsi="Times New Roman"/>
                        <w:color w:val="FF0000"/>
                      </w:rPr>
                      <w:t xml:space="preserve"> </w:t>
                    </w:r>
                    <w:r w:rsidRPr="00A35794">
                      <w:rPr>
                        <w:rFonts w:ascii="Times New Roman" w:hAnsi="Times New Roman"/>
                        <w:i/>
                        <w:color w:val="000000"/>
                      </w:rPr>
                      <w:t>p</w:t>
                    </w:r>
                    <w:r w:rsidRPr="00A93AC1">
                      <w:rPr>
                        <w:rFonts w:ascii="Times New Roman" w:hAnsi="Times New Roman"/>
                        <w:color w:val="000000"/>
                      </w:rPr>
                      <w:t>&lt;</w:t>
                    </w:r>
                    <w:r w:rsidR="00A6289A">
                      <w:rPr>
                        <w:rFonts w:ascii="Times New Roman" w:hAnsi="Times New Roman"/>
                        <w:color w:val="000000"/>
                      </w:rPr>
                      <w:t>0</w:t>
                    </w:r>
                    <w:r w:rsidRPr="00A93AC1">
                      <w:rPr>
                        <w:rFonts w:ascii="Times New Roman" w:hAnsi="Times New Roman"/>
                        <w:color w:val="000000"/>
                      </w:rPr>
                      <w:t>.001,</w:t>
                    </w:r>
                    <w:r w:rsidRPr="0057367E">
                      <w:rPr>
                        <w:rFonts w:ascii="Times New Roman" w:hAnsi="Times New Roman"/>
                        <w:color w:val="FF0000"/>
                      </w:rPr>
                      <w:t xml:space="preserve"> </w:t>
                    </w:r>
                    <w:r w:rsidRPr="00A93AC1">
                      <w:rPr>
                        <w:rFonts w:ascii="Times New Roman" w:hAnsi="Times New Roman"/>
                        <w:color w:val="000000"/>
                      </w:rPr>
                      <w:t>95% Bca CI [-0.17, -0.05]</w:t>
                    </w:r>
                  </w:p>
                  <w:p w:rsidR="00B4747C" w:rsidRPr="00FD6D6A" w:rsidRDefault="00B4747C" w:rsidP="003A28AD">
                    <w:pPr>
                      <w:spacing w:after="0"/>
                      <w:rPr>
                        <w:rFonts w:ascii="Times New Roman" w:hAnsi="Times New Roman"/>
                      </w:rPr>
                    </w:pPr>
                  </w:p>
                  <w:p w:rsidR="00B4747C" w:rsidRPr="00FD6D6A" w:rsidRDefault="00B4747C" w:rsidP="003A28AD">
                    <w:pPr>
                      <w:rPr>
                        <w:rFonts w:ascii="Times New Roman" w:hAnsi="Times New Roman"/>
                      </w:rPr>
                    </w:pPr>
                  </w:p>
                  <w:p w:rsidR="00B4747C" w:rsidRPr="00FD6D6A" w:rsidRDefault="00B4747C" w:rsidP="003A28AD"/>
                </w:txbxContent>
              </v:textbox>
            </v:rect>
            <v:rect id="_x0000_s1074" style="position:absolute;left:2526;top:8956;width:7200;height:910" strokecolor="white">
              <v:textbox style="mso-next-textbox:#_x0000_s1074">
                <w:txbxContent>
                  <w:p w:rsidR="00B4747C" w:rsidRPr="0057367E" w:rsidRDefault="00B4747C" w:rsidP="003A28AD">
                    <w:pPr>
                      <w:jc w:val="both"/>
                      <w:rPr>
                        <w:rFonts w:ascii="Times New Roman" w:hAnsi="Times New Roman"/>
                      </w:rPr>
                    </w:pPr>
                    <w:r w:rsidRPr="003A28AD">
                      <w:rPr>
                        <w:rFonts w:ascii="Times New Roman" w:hAnsi="Times New Roman"/>
                        <w:b/>
                      </w:rPr>
                      <w:t>Figure 1.1.</w:t>
                    </w:r>
                    <w:r w:rsidRPr="0057367E">
                      <w:rPr>
                        <w:rFonts w:ascii="Times New Roman" w:hAnsi="Times New Roman"/>
                      </w:rPr>
                      <w:t xml:space="preserve"> Model of </w:t>
                    </w:r>
                    <w:r>
                      <w:rPr>
                        <w:rFonts w:ascii="Times New Roman" w:hAnsi="Times New Roman"/>
                      </w:rPr>
                      <w:t>Mindful Attention and Awareness</w:t>
                    </w:r>
                    <w:r w:rsidRPr="0057367E">
                      <w:rPr>
                        <w:rFonts w:ascii="Times New Roman" w:hAnsi="Times New Roman"/>
                      </w:rPr>
                      <w:t xml:space="preserve"> in </w:t>
                    </w:r>
                    <w:r>
                      <w:rPr>
                        <w:rFonts w:ascii="Times New Roman" w:hAnsi="Times New Roman"/>
                      </w:rPr>
                      <w:t>the</w:t>
                    </w:r>
                    <w:r w:rsidRPr="0057367E">
                      <w:rPr>
                        <w:rFonts w:ascii="Times New Roman" w:hAnsi="Times New Roman"/>
                      </w:rPr>
                      <w:t xml:space="preserve"> relationship between </w:t>
                    </w:r>
                    <w:r>
                      <w:rPr>
                        <w:rFonts w:ascii="Times New Roman" w:hAnsi="Times New Roman"/>
                      </w:rPr>
                      <w:t>D</w:t>
                    </w:r>
                    <w:r w:rsidRPr="0057367E">
                      <w:rPr>
                        <w:rFonts w:ascii="Times New Roman" w:hAnsi="Times New Roman"/>
                      </w:rPr>
                      <w:t xml:space="preserve">epressiveness and </w:t>
                    </w:r>
                    <w:r>
                      <w:rPr>
                        <w:rFonts w:ascii="Times New Roman" w:hAnsi="Times New Roman"/>
                      </w:rPr>
                      <w:t>B</w:t>
                    </w:r>
                    <w:r w:rsidRPr="0057367E">
                      <w:rPr>
                        <w:rFonts w:ascii="Times New Roman" w:hAnsi="Times New Roman"/>
                      </w:rPr>
                      <w:t xml:space="preserve">ehavioral </w:t>
                    </w:r>
                    <w:r>
                      <w:rPr>
                        <w:rFonts w:ascii="Times New Roman" w:hAnsi="Times New Roman"/>
                      </w:rPr>
                      <w:t>A</w:t>
                    </w:r>
                    <w:r w:rsidRPr="0057367E">
                      <w:rPr>
                        <w:rFonts w:ascii="Times New Roman" w:hAnsi="Times New Roman"/>
                      </w:rPr>
                      <w:t>ctivation</w:t>
                    </w:r>
                    <w:r w:rsidRPr="0057367E">
                      <w:rPr>
                        <w:rFonts w:ascii="Times New Roman" w:hAnsi="Times New Roman"/>
                        <w:i/>
                      </w:rPr>
                      <w:t xml:space="preserve"> </w:t>
                    </w:r>
                    <w:r w:rsidRPr="0057367E">
                      <w:rPr>
                        <w:rFonts w:ascii="Times New Roman" w:hAnsi="Times New Roman"/>
                      </w:rPr>
                      <w:t>(</w:t>
                    </w:r>
                    <w:r w:rsidRPr="00A35794">
                      <w:rPr>
                        <w:rFonts w:ascii="Times New Roman" w:hAnsi="Times New Roman"/>
                        <w:i/>
                      </w:rPr>
                      <w:t>b</w:t>
                    </w:r>
                    <w:r w:rsidRPr="0057367E">
                      <w:rPr>
                        <w:rFonts w:ascii="Times New Roman" w:hAnsi="Times New Roman"/>
                      </w:rPr>
                      <w:t>-</w:t>
                    </w:r>
                    <w:r>
                      <w:rPr>
                        <w:rFonts w:ascii="Times New Roman" w:hAnsi="Times New Roman"/>
                      </w:rPr>
                      <w:t xml:space="preserve"> </w:t>
                    </w:r>
                    <w:r w:rsidRPr="0057367E">
                      <w:rPr>
                        <w:rFonts w:ascii="Times New Roman" w:hAnsi="Times New Roman"/>
                      </w:rPr>
                      <w:t xml:space="preserve">unstandardized betta coefficients, </w:t>
                    </w:r>
                    <w:r w:rsidRPr="00A35794">
                      <w:rPr>
                        <w:rFonts w:ascii="Times New Roman" w:hAnsi="Times New Roman"/>
                        <w:i/>
                      </w:rPr>
                      <w:t>p</w:t>
                    </w:r>
                    <w:r w:rsidRPr="0057367E">
                      <w:rPr>
                        <w:rFonts w:ascii="Times New Roman" w:hAnsi="Times New Roman"/>
                      </w:rPr>
                      <w:t xml:space="preserve">-significance levels of paths a,b and c';  BCa, CI </w:t>
                    </w:r>
                    <w:r>
                      <w:rPr>
                        <w:rFonts w:ascii="Times New Roman" w:hAnsi="Times New Roman"/>
                      </w:rPr>
                      <w:t>correction</w:t>
                    </w:r>
                    <w:r w:rsidRPr="0057367E">
                      <w:rPr>
                        <w:rFonts w:ascii="Times New Roman" w:hAnsi="Times New Roman"/>
                      </w:rPr>
                      <w:t xml:space="preserve"> intervals</w:t>
                    </w:r>
                    <w:r>
                      <w:rPr>
                        <w:rFonts w:ascii="Times New Roman" w:hAnsi="Times New Roman"/>
                      </w:rPr>
                      <w:t xml:space="preserve"> </w:t>
                    </w:r>
                    <w:r w:rsidRPr="0057367E">
                      <w:rPr>
                        <w:rFonts w:ascii="Times New Roman" w:hAnsi="Times New Roman"/>
                      </w:rPr>
                      <w:t>and bootstraped confidence intervals in bootstrap resampling met</w:t>
                    </w:r>
                    <w:r>
                      <w:rPr>
                        <w:rFonts w:ascii="Times New Roman" w:hAnsi="Times New Roman"/>
                      </w:rPr>
                      <w:t>h</w:t>
                    </w:r>
                    <w:r w:rsidRPr="0057367E">
                      <w:rPr>
                        <w:rFonts w:ascii="Times New Roman" w:hAnsi="Times New Roman"/>
                      </w:rPr>
                      <w:t>od).</w:t>
                    </w:r>
                  </w:p>
                </w:txbxContent>
              </v:textbox>
            </v:rect>
            <w10:wrap type="none"/>
            <w10:anchorlock/>
          </v:group>
        </w:pict>
      </w:r>
      <w:r w:rsidR="003A28AD" w:rsidRPr="00891A38">
        <w:rPr>
          <w:rFonts w:ascii="Times New Roman" w:hAnsi="Times New Roman"/>
          <w:sz w:val="24"/>
          <w:szCs w:val="24"/>
        </w:rPr>
        <w:t xml:space="preserve">The results displayed on a </w:t>
      </w:r>
      <w:r w:rsidR="003A28AD" w:rsidRPr="00891A38">
        <w:rPr>
          <w:rFonts w:ascii="Times New Roman" w:hAnsi="Times New Roman"/>
          <w:b/>
          <w:sz w:val="24"/>
          <w:szCs w:val="24"/>
        </w:rPr>
        <w:t>Figure 1.1.</w:t>
      </w:r>
      <w:r w:rsidR="003A28AD" w:rsidRPr="00891A38">
        <w:rPr>
          <w:rFonts w:ascii="Times New Roman" w:hAnsi="Times New Roman"/>
          <w:sz w:val="24"/>
          <w:szCs w:val="24"/>
        </w:rPr>
        <w:t xml:space="preserve"> indicate a significant indirect effect of </w:t>
      </w:r>
      <w:r w:rsidR="002451D9">
        <w:rPr>
          <w:rFonts w:ascii="Times New Roman" w:hAnsi="Times New Roman"/>
          <w:sz w:val="24"/>
          <w:szCs w:val="24"/>
        </w:rPr>
        <w:t>Mindful Attention and Awareness</w:t>
      </w:r>
      <w:r w:rsidR="003A28AD" w:rsidRPr="00891A38">
        <w:rPr>
          <w:rFonts w:ascii="Times New Roman" w:hAnsi="Times New Roman"/>
          <w:sz w:val="24"/>
          <w:szCs w:val="24"/>
        </w:rPr>
        <w:t xml:space="preserve"> in a relationship between Depressiveness and Behavioral Activation </w:t>
      </w:r>
      <w:r w:rsidR="003A28AD" w:rsidRPr="00891A38">
        <w:rPr>
          <w:rFonts w:ascii="Times New Roman" w:hAnsi="Times New Roman"/>
          <w:i/>
          <w:sz w:val="24"/>
          <w:szCs w:val="24"/>
        </w:rPr>
        <w:t>b</w:t>
      </w:r>
      <w:r w:rsidR="003A28AD" w:rsidRPr="00891A38">
        <w:rPr>
          <w:rFonts w:ascii="Times New Roman" w:hAnsi="Times New Roman"/>
          <w:sz w:val="24"/>
          <w:szCs w:val="24"/>
        </w:rPr>
        <w:t>=-</w:t>
      </w:r>
      <w:r w:rsidR="004A5E5D">
        <w:rPr>
          <w:rFonts w:ascii="Times New Roman" w:hAnsi="Times New Roman"/>
          <w:sz w:val="24"/>
          <w:szCs w:val="24"/>
        </w:rPr>
        <w:t>0</w:t>
      </w:r>
      <w:r w:rsidR="003A28AD" w:rsidRPr="00891A38">
        <w:rPr>
          <w:rFonts w:ascii="Times New Roman" w:hAnsi="Times New Roman"/>
          <w:sz w:val="24"/>
          <w:szCs w:val="24"/>
        </w:rPr>
        <w:t>.</w:t>
      </w:r>
      <w:r w:rsidR="004E325F" w:rsidRPr="00891A38">
        <w:rPr>
          <w:rFonts w:ascii="Times New Roman" w:hAnsi="Times New Roman"/>
          <w:sz w:val="24"/>
          <w:szCs w:val="24"/>
        </w:rPr>
        <w:t>10</w:t>
      </w:r>
      <w:r w:rsidR="003A28AD" w:rsidRPr="00891A38">
        <w:rPr>
          <w:rFonts w:ascii="Times New Roman" w:hAnsi="Times New Roman"/>
          <w:sz w:val="24"/>
          <w:szCs w:val="24"/>
        </w:rPr>
        <w:t xml:space="preserve">, </w:t>
      </w:r>
      <w:r w:rsidR="003A28AD" w:rsidRPr="00891A38">
        <w:rPr>
          <w:rFonts w:ascii="Times New Roman" w:hAnsi="Times New Roman"/>
          <w:i/>
          <w:sz w:val="24"/>
          <w:szCs w:val="24"/>
        </w:rPr>
        <w:lastRenderedPageBreak/>
        <w:t>p</w:t>
      </w:r>
      <w:r w:rsidR="003A28AD" w:rsidRPr="00891A38">
        <w:rPr>
          <w:rFonts w:ascii="Times New Roman" w:hAnsi="Times New Roman"/>
          <w:sz w:val="24"/>
          <w:szCs w:val="24"/>
        </w:rPr>
        <w:t>&lt;</w:t>
      </w:r>
      <w:r w:rsidR="004A5E5D">
        <w:rPr>
          <w:rFonts w:ascii="Times New Roman" w:hAnsi="Times New Roman"/>
          <w:sz w:val="24"/>
          <w:szCs w:val="24"/>
        </w:rPr>
        <w:t>0</w:t>
      </w:r>
      <w:r w:rsidR="00531905" w:rsidRPr="00891A38">
        <w:rPr>
          <w:rFonts w:ascii="Times New Roman" w:hAnsi="Times New Roman"/>
          <w:sz w:val="24"/>
          <w:szCs w:val="24"/>
        </w:rPr>
        <w:t>.</w:t>
      </w:r>
      <w:r w:rsidR="001320B4" w:rsidRPr="00891A38">
        <w:rPr>
          <w:rFonts w:ascii="Times New Roman" w:hAnsi="Times New Roman"/>
          <w:sz w:val="24"/>
          <w:szCs w:val="24"/>
        </w:rPr>
        <w:t>01</w:t>
      </w:r>
      <w:r w:rsidR="003A28AD" w:rsidRPr="00891A38">
        <w:rPr>
          <w:rFonts w:ascii="Times New Roman" w:hAnsi="Times New Roman"/>
          <w:sz w:val="24"/>
          <w:szCs w:val="24"/>
        </w:rPr>
        <w:t>,</w:t>
      </w:r>
      <w:r w:rsidR="003A28AD" w:rsidRPr="00891A38">
        <w:rPr>
          <w:rFonts w:ascii="Times New Roman" w:hAnsi="Times New Roman"/>
          <w:color w:val="FF0000"/>
          <w:sz w:val="24"/>
          <w:szCs w:val="24"/>
        </w:rPr>
        <w:t xml:space="preserve"> </w:t>
      </w:r>
      <w:r w:rsidR="003A28AD" w:rsidRPr="00891A38">
        <w:rPr>
          <w:rFonts w:ascii="Times New Roman" w:hAnsi="Times New Roman"/>
          <w:sz w:val="24"/>
          <w:szCs w:val="24"/>
        </w:rPr>
        <w:t>95% Bca CI [</w:t>
      </w:r>
      <w:r w:rsidR="003A28AD" w:rsidRPr="00891A38">
        <w:rPr>
          <w:rFonts w:ascii="Times New Roman" w:hAnsi="Times New Roman"/>
          <w:color w:val="000000"/>
          <w:sz w:val="24"/>
          <w:szCs w:val="24"/>
        </w:rPr>
        <w:t>-0.</w:t>
      </w:r>
      <w:r w:rsidR="004E325F" w:rsidRPr="00891A38">
        <w:rPr>
          <w:rFonts w:ascii="Times New Roman" w:hAnsi="Times New Roman"/>
          <w:color w:val="000000"/>
          <w:sz w:val="24"/>
          <w:szCs w:val="24"/>
        </w:rPr>
        <w:t>17</w:t>
      </w:r>
      <w:r w:rsidR="003A28AD" w:rsidRPr="00891A38">
        <w:rPr>
          <w:rFonts w:ascii="Times New Roman" w:hAnsi="Times New Roman"/>
          <w:color w:val="000000"/>
          <w:sz w:val="24"/>
          <w:szCs w:val="24"/>
        </w:rPr>
        <w:t>,-0.0</w:t>
      </w:r>
      <w:r w:rsidR="004E325F" w:rsidRPr="00891A38">
        <w:rPr>
          <w:rFonts w:ascii="Times New Roman" w:hAnsi="Times New Roman"/>
          <w:color w:val="000000"/>
          <w:sz w:val="24"/>
          <w:szCs w:val="24"/>
        </w:rPr>
        <w:t>5</w:t>
      </w:r>
      <w:r w:rsidR="003A28AD" w:rsidRPr="00891A38">
        <w:rPr>
          <w:rFonts w:ascii="Times New Roman" w:hAnsi="Times New Roman"/>
          <w:sz w:val="24"/>
          <w:szCs w:val="24"/>
        </w:rPr>
        <w:t xml:space="preserve">]. </w:t>
      </w:r>
      <w:r w:rsidR="00876CFA" w:rsidRPr="00891A38">
        <w:rPr>
          <w:rFonts w:ascii="Times New Roman" w:hAnsi="Times New Roman"/>
          <w:sz w:val="24"/>
          <w:szCs w:val="24"/>
        </w:rPr>
        <w:t>The mediator could account for</w:t>
      </w:r>
      <w:r w:rsidR="00A9233D" w:rsidRPr="00891A38">
        <w:rPr>
          <w:rFonts w:ascii="Times New Roman" w:hAnsi="Times New Roman"/>
          <w:sz w:val="24"/>
          <w:szCs w:val="24"/>
        </w:rPr>
        <w:t xml:space="preserve"> </w:t>
      </w:r>
      <w:r w:rsidR="008109CE">
        <w:rPr>
          <w:rFonts w:ascii="Times New Roman" w:hAnsi="Times New Roman"/>
          <w:sz w:val="24"/>
          <w:szCs w:val="24"/>
        </w:rPr>
        <w:t xml:space="preserve">a </w:t>
      </w:r>
      <w:r w:rsidR="00A9233D" w:rsidRPr="00891A38">
        <w:rPr>
          <w:rFonts w:ascii="Times New Roman" w:hAnsi="Times New Roman"/>
          <w:sz w:val="24"/>
          <w:szCs w:val="24"/>
        </w:rPr>
        <w:t>small proportion</w:t>
      </w:r>
      <w:r w:rsidR="00531905" w:rsidRPr="00891A38">
        <w:rPr>
          <w:rFonts w:ascii="Times New Roman" w:hAnsi="Times New Roman"/>
          <w:sz w:val="24"/>
          <w:szCs w:val="24"/>
        </w:rPr>
        <w:t xml:space="preserve"> </w:t>
      </w:r>
      <w:r w:rsidR="00531905" w:rsidRPr="00891A38">
        <w:rPr>
          <w:rFonts w:ascii="Times New Roman" w:hAnsi="Times New Roman"/>
          <w:i/>
          <w:sz w:val="24"/>
          <w:szCs w:val="24"/>
        </w:rPr>
        <w:t>PM</w:t>
      </w:r>
      <w:r w:rsidR="00531905" w:rsidRPr="00891A38">
        <w:rPr>
          <w:rFonts w:ascii="Times New Roman" w:hAnsi="Times New Roman"/>
          <w:sz w:val="24"/>
          <w:szCs w:val="24"/>
        </w:rPr>
        <w:t>=</w:t>
      </w:r>
      <w:r w:rsidR="004A5E5D">
        <w:rPr>
          <w:rFonts w:ascii="Times New Roman" w:hAnsi="Times New Roman"/>
          <w:sz w:val="24"/>
          <w:szCs w:val="24"/>
        </w:rPr>
        <w:t>0</w:t>
      </w:r>
      <w:r w:rsidR="00531905" w:rsidRPr="00891A38">
        <w:rPr>
          <w:rFonts w:ascii="Times New Roman" w:hAnsi="Times New Roman"/>
          <w:sz w:val="24"/>
          <w:szCs w:val="24"/>
        </w:rPr>
        <w:t>.</w:t>
      </w:r>
      <w:r w:rsidR="00A9233D" w:rsidRPr="00891A38">
        <w:rPr>
          <w:rFonts w:ascii="Times New Roman" w:hAnsi="Times New Roman"/>
          <w:sz w:val="24"/>
          <w:szCs w:val="24"/>
        </w:rPr>
        <w:t>21</w:t>
      </w:r>
      <w:r w:rsidR="00876CFA" w:rsidRPr="00891A38">
        <w:rPr>
          <w:rFonts w:ascii="Times New Roman" w:hAnsi="Times New Roman"/>
          <w:sz w:val="24"/>
          <w:szCs w:val="24"/>
        </w:rPr>
        <w:t xml:space="preserve"> of the total effect.</w:t>
      </w:r>
    </w:p>
    <w:p w:rsidR="00FD6D6A" w:rsidRPr="00CA0D82" w:rsidRDefault="00AF171A" w:rsidP="001F5665">
      <w:pPr>
        <w:autoSpaceDE w:val="0"/>
        <w:autoSpaceDN w:val="0"/>
        <w:adjustRightInd w:val="0"/>
        <w:spacing w:after="0" w:line="480" w:lineRule="auto"/>
        <w:ind w:right="60"/>
        <w:jc w:val="both"/>
        <w:rPr>
          <w:rFonts w:ascii="Times New Roman" w:hAnsi="Times New Roman"/>
          <w:b/>
          <w:color w:val="000000"/>
          <w:sz w:val="24"/>
          <w:szCs w:val="24"/>
        </w:rPr>
      </w:pPr>
      <w:r w:rsidRPr="00CA0D82">
        <w:rPr>
          <w:rFonts w:ascii="Times New Roman" w:hAnsi="Times New Roman"/>
          <w:b/>
          <w:color w:val="000000"/>
          <w:sz w:val="24"/>
          <w:szCs w:val="24"/>
        </w:rPr>
        <w:t xml:space="preserve">Mediation model </w:t>
      </w:r>
      <w:r w:rsidR="003A28AD" w:rsidRPr="00CA0D82">
        <w:rPr>
          <w:rFonts w:ascii="Times New Roman" w:hAnsi="Times New Roman"/>
          <w:b/>
          <w:color w:val="000000"/>
          <w:sz w:val="24"/>
          <w:szCs w:val="24"/>
        </w:rPr>
        <w:t>with</w:t>
      </w:r>
      <w:r w:rsidRPr="00CA0D82">
        <w:rPr>
          <w:rFonts w:ascii="Times New Roman" w:hAnsi="Times New Roman"/>
          <w:b/>
          <w:color w:val="000000"/>
          <w:sz w:val="24"/>
          <w:szCs w:val="24"/>
        </w:rPr>
        <w:t xml:space="preserve"> Avoidance as an outcome</w:t>
      </w:r>
    </w:p>
    <w:p w:rsidR="003923D2" w:rsidRPr="00891A38" w:rsidRDefault="003923D2" w:rsidP="001F5665">
      <w:pPr>
        <w:autoSpaceDE w:val="0"/>
        <w:autoSpaceDN w:val="0"/>
        <w:adjustRightInd w:val="0"/>
        <w:spacing w:after="0" w:line="480" w:lineRule="auto"/>
        <w:ind w:left="60" w:right="60"/>
        <w:jc w:val="both"/>
        <w:rPr>
          <w:rFonts w:ascii="Times New Roman" w:hAnsi="Times New Roman"/>
          <w:color w:val="FF0000"/>
          <w:sz w:val="24"/>
          <w:szCs w:val="24"/>
        </w:rPr>
      </w:pPr>
      <w:r w:rsidRPr="00891A38">
        <w:rPr>
          <w:rFonts w:ascii="Times New Roman" w:hAnsi="Times New Roman"/>
          <w:sz w:val="24"/>
          <w:szCs w:val="24"/>
        </w:rPr>
        <w:t xml:space="preserve">The Shapiro-Wilk test indicated </w:t>
      </w:r>
      <w:r w:rsidR="00AA457D" w:rsidRPr="00891A38">
        <w:rPr>
          <w:rFonts w:ascii="Times New Roman" w:hAnsi="Times New Roman"/>
          <w:sz w:val="24"/>
          <w:szCs w:val="24"/>
        </w:rPr>
        <w:t xml:space="preserve">the violation of the normality assumption </w:t>
      </w:r>
      <w:r w:rsidRPr="00891A38">
        <w:rPr>
          <w:rFonts w:ascii="Times New Roman" w:hAnsi="Times New Roman"/>
          <w:sz w:val="24"/>
          <w:szCs w:val="24"/>
        </w:rPr>
        <w:t>(</w:t>
      </w:r>
      <w:r w:rsidRPr="00891A38">
        <w:rPr>
          <w:rFonts w:ascii="Times New Roman" w:hAnsi="Times New Roman"/>
          <w:i/>
          <w:sz w:val="24"/>
          <w:szCs w:val="24"/>
        </w:rPr>
        <w:t>p</w:t>
      </w:r>
      <w:r w:rsidRPr="00891A38">
        <w:rPr>
          <w:rFonts w:ascii="Times New Roman" w:hAnsi="Times New Roman"/>
          <w:sz w:val="24"/>
          <w:szCs w:val="24"/>
        </w:rPr>
        <w:t>&lt;.0</w:t>
      </w:r>
      <w:r w:rsidR="007807CA" w:rsidRPr="00891A38">
        <w:rPr>
          <w:rFonts w:ascii="Times New Roman" w:hAnsi="Times New Roman"/>
          <w:sz w:val="24"/>
          <w:szCs w:val="24"/>
        </w:rPr>
        <w:t>1</w:t>
      </w:r>
      <w:r w:rsidRPr="00891A38">
        <w:rPr>
          <w:rFonts w:ascii="Times New Roman" w:hAnsi="Times New Roman"/>
          <w:sz w:val="24"/>
          <w:szCs w:val="24"/>
        </w:rPr>
        <w:t>).</w:t>
      </w:r>
      <w:r w:rsidRPr="00891A38">
        <w:rPr>
          <w:rFonts w:ascii="Times New Roman" w:hAnsi="Times New Roman"/>
          <w:color w:val="FF0000"/>
          <w:sz w:val="24"/>
          <w:szCs w:val="24"/>
        </w:rPr>
        <w:t xml:space="preserve"> </w:t>
      </w:r>
      <w:r w:rsidR="006928FE" w:rsidRPr="00891A38">
        <w:rPr>
          <w:rFonts w:ascii="Times New Roman" w:hAnsi="Times New Roman"/>
          <w:sz w:val="24"/>
          <w:szCs w:val="24"/>
        </w:rPr>
        <w:t>R</w:t>
      </w:r>
      <w:r w:rsidRPr="00891A38">
        <w:rPr>
          <w:rFonts w:ascii="Times New Roman" w:hAnsi="Times New Roman"/>
          <w:sz w:val="24"/>
          <w:szCs w:val="24"/>
        </w:rPr>
        <w:t xml:space="preserve">esiduals of the </w:t>
      </w:r>
      <w:r w:rsidR="007807CA" w:rsidRPr="00891A38">
        <w:rPr>
          <w:rFonts w:ascii="Times New Roman" w:hAnsi="Times New Roman"/>
          <w:sz w:val="24"/>
          <w:szCs w:val="24"/>
        </w:rPr>
        <w:t>Avoidance</w:t>
      </w:r>
      <w:r w:rsidRPr="00891A38">
        <w:rPr>
          <w:rFonts w:ascii="Times New Roman" w:hAnsi="Times New Roman"/>
          <w:sz w:val="24"/>
          <w:szCs w:val="24"/>
        </w:rPr>
        <w:t xml:space="preserve"> variable were not normally distributed, so that the power of results interpretation is reduced</w:t>
      </w:r>
      <w:r w:rsidR="00B835A6">
        <w:rPr>
          <w:rFonts w:ascii="Times New Roman" w:hAnsi="Times New Roman"/>
          <w:sz w:val="24"/>
          <w:szCs w:val="24"/>
        </w:rPr>
        <w:t xml:space="preserve">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79</w:t>
      </w:r>
      <w:r w:rsidR="00B835A6" w:rsidRPr="00992AFD">
        <w:rPr>
          <w:rFonts w:ascii="Times New Roman" w:hAnsi="Times New Roman"/>
          <w:sz w:val="24"/>
          <w:szCs w:val="24"/>
          <w:vertAlign w:val="superscript"/>
        </w:rPr>
        <w:t>]</w:t>
      </w:r>
      <w:r w:rsidRPr="00891A38">
        <w:rPr>
          <w:rFonts w:ascii="Times New Roman" w:hAnsi="Times New Roman"/>
          <w:sz w:val="24"/>
          <w:szCs w:val="24"/>
        </w:rPr>
        <w:t>.</w:t>
      </w:r>
      <w:r w:rsidRPr="00891A38">
        <w:rPr>
          <w:rFonts w:ascii="Times New Roman" w:hAnsi="Times New Roman"/>
          <w:color w:val="FF0000"/>
          <w:sz w:val="24"/>
          <w:szCs w:val="24"/>
        </w:rPr>
        <w:t xml:space="preserve"> </w:t>
      </w:r>
      <w:r w:rsidR="00AA457D">
        <w:rPr>
          <w:rFonts w:ascii="Times New Roman" w:hAnsi="Times New Roman"/>
          <w:sz w:val="24"/>
          <w:szCs w:val="24"/>
        </w:rPr>
        <w:t>Since t</w:t>
      </w:r>
      <w:r w:rsidRPr="00891A38">
        <w:rPr>
          <w:rFonts w:ascii="Times New Roman" w:hAnsi="Times New Roman"/>
          <w:sz w:val="24"/>
          <w:szCs w:val="24"/>
        </w:rPr>
        <w:t xml:space="preserve">he linearity assumption as the most important one was met, and that the normality assumption is rarely met in practice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79</w:t>
      </w:r>
      <w:r w:rsidR="00B835A6" w:rsidRPr="00992AFD">
        <w:rPr>
          <w:rFonts w:ascii="Times New Roman" w:hAnsi="Times New Roman"/>
          <w:sz w:val="24"/>
          <w:szCs w:val="24"/>
          <w:vertAlign w:val="superscript"/>
        </w:rPr>
        <w:t>]</w:t>
      </w:r>
      <w:r w:rsidR="00B835A6" w:rsidRPr="007B2EDA">
        <w:rPr>
          <w:rFonts w:ascii="Times New Roman" w:hAnsi="Times New Roman"/>
        </w:rPr>
        <w:t xml:space="preserve"> </w:t>
      </w:r>
      <w:r w:rsidRPr="00891A38">
        <w:rPr>
          <w:rFonts w:ascii="Times New Roman" w:hAnsi="Times New Roman"/>
          <w:sz w:val="24"/>
          <w:szCs w:val="24"/>
        </w:rPr>
        <w:t>it will be proceeded with further analysis, but the data will be analyzed with caution</w:t>
      </w:r>
      <w:r w:rsidRPr="00891A38">
        <w:rPr>
          <w:rFonts w:ascii="Times New Roman" w:hAnsi="Times New Roman"/>
          <w:color w:val="FF0000"/>
          <w:sz w:val="24"/>
          <w:szCs w:val="24"/>
        </w:rPr>
        <w:t xml:space="preserve">. </w:t>
      </w:r>
      <w:r w:rsidR="00AA457D">
        <w:rPr>
          <w:rFonts w:ascii="Times New Roman" w:hAnsi="Times New Roman"/>
          <w:sz w:val="24"/>
          <w:szCs w:val="24"/>
        </w:rPr>
        <w:t>T</w:t>
      </w:r>
      <w:r w:rsidRPr="00891A38">
        <w:rPr>
          <w:rFonts w:ascii="Times New Roman" w:hAnsi="Times New Roman"/>
          <w:sz w:val="24"/>
          <w:szCs w:val="24"/>
        </w:rPr>
        <w:t>he P-Plot didn't indicate residual deviations from the line whilst the maximum Cook´s distance was not above the the critical val</w:t>
      </w:r>
      <w:r w:rsidR="007807CA" w:rsidRPr="00891A38">
        <w:rPr>
          <w:rFonts w:ascii="Times New Roman" w:hAnsi="Times New Roman"/>
          <w:sz w:val="24"/>
          <w:szCs w:val="24"/>
        </w:rPr>
        <w:t>ue. Scatter</w:t>
      </w:r>
      <w:r w:rsidR="00342806" w:rsidRPr="00891A38">
        <w:rPr>
          <w:rFonts w:ascii="Times New Roman" w:hAnsi="Times New Roman"/>
          <w:sz w:val="24"/>
          <w:szCs w:val="24"/>
        </w:rPr>
        <w:t xml:space="preserve"> </w:t>
      </w:r>
      <w:r w:rsidR="007807CA" w:rsidRPr="00891A38">
        <w:rPr>
          <w:rFonts w:ascii="Times New Roman" w:hAnsi="Times New Roman"/>
          <w:sz w:val="24"/>
          <w:szCs w:val="24"/>
        </w:rPr>
        <w:t>plot indicated that four</w:t>
      </w:r>
      <w:r w:rsidRPr="00891A38">
        <w:rPr>
          <w:rFonts w:ascii="Times New Roman" w:hAnsi="Times New Roman"/>
          <w:sz w:val="24"/>
          <w:szCs w:val="24"/>
        </w:rPr>
        <w:t xml:space="preserve"> of the outliers fell outside the critical point and deviated from the rectangular shape.</w:t>
      </w:r>
      <w:r w:rsidRPr="00891A38">
        <w:rPr>
          <w:rFonts w:ascii="Times New Roman" w:hAnsi="Times New Roman"/>
          <w:color w:val="FF0000"/>
          <w:sz w:val="24"/>
          <w:szCs w:val="24"/>
        </w:rPr>
        <w:t xml:space="preserve"> </w:t>
      </w:r>
      <w:r w:rsidR="000D16F1">
        <w:rPr>
          <w:rFonts w:ascii="Times New Roman" w:hAnsi="Times New Roman"/>
          <w:sz w:val="24"/>
          <w:szCs w:val="24"/>
        </w:rPr>
        <w:t>T</w:t>
      </w:r>
      <w:r w:rsidRPr="00891A38">
        <w:rPr>
          <w:rFonts w:ascii="Times New Roman" w:hAnsi="Times New Roman"/>
          <w:sz w:val="24"/>
          <w:szCs w:val="24"/>
        </w:rPr>
        <w:t>he results of the mode</w:t>
      </w:r>
      <w:r w:rsidR="00342806" w:rsidRPr="00891A38">
        <w:rPr>
          <w:rFonts w:ascii="Times New Roman" w:hAnsi="Times New Roman"/>
          <w:sz w:val="24"/>
          <w:szCs w:val="24"/>
        </w:rPr>
        <w:t>l will be evaluated with carefu</w:t>
      </w:r>
      <w:r w:rsidRPr="00891A38">
        <w:rPr>
          <w:rFonts w:ascii="Times New Roman" w:hAnsi="Times New Roman"/>
          <w:sz w:val="24"/>
          <w:szCs w:val="24"/>
        </w:rPr>
        <w:t>l consideration of the bootstraped confidence intervals in accordance to Hayes &amp; Little</w:t>
      </w:r>
      <w:r w:rsidR="00B835A6">
        <w:rPr>
          <w:rFonts w:ascii="Times New Roman" w:hAnsi="Times New Roman"/>
          <w:sz w:val="24"/>
          <w:szCs w:val="24"/>
        </w:rPr>
        <w:t xml:space="preserve">’s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79</w:t>
      </w:r>
      <w:r w:rsidR="00B835A6" w:rsidRPr="00992AFD">
        <w:rPr>
          <w:rFonts w:ascii="Times New Roman" w:hAnsi="Times New Roman"/>
          <w:sz w:val="24"/>
          <w:szCs w:val="24"/>
          <w:vertAlign w:val="superscript"/>
        </w:rPr>
        <w:t>]</w:t>
      </w:r>
      <w:r w:rsidR="00B835A6" w:rsidRPr="007B2EDA">
        <w:rPr>
          <w:rFonts w:ascii="Times New Roman" w:hAnsi="Times New Roman"/>
        </w:rPr>
        <w:t xml:space="preserve"> </w:t>
      </w:r>
      <w:r w:rsidRPr="00891A38">
        <w:rPr>
          <w:rFonts w:ascii="Times New Roman" w:hAnsi="Times New Roman"/>
          <w:sz w:val="24"/>
          <w:szCs w:val="24"/>
        </w:rPr>
        <w:t>suggestion.</w:t>
      </w:r>
    </w:p>
    <w:p w:rsidR="00F207FB" w:rsidRPr="00891A38" w:rsidRDefault="00203AD8" w:rsidP="001F5665">
      <w:pPr>
        <w:spacing w:line="480" w:lineRule="auto"/>
        <w:jc w:val="both"/>
        <w:rPr>
          <w:rFonts w:ascii="Times New Roman" w:hAnsi="Times New Roman"/>
          <w:color w:val="000000"/>
          <w:sz w:val="24"/>
          <w:szCs w:val="24"/>
        </w:rPr>
      </w:pPr>
      <w:r>
        <w:rPr>
          <w:rFonts w:ascii="Times New Roman" w:hAnsi="Times New Roman"/>
          <w:color w:val="000000"/>
          <w:sz w:val="24"/>
          <w:szCs w:val="24"/>
        </w:rPr>
      </w:r>
      <w:r>
        <w:rPr>
          <w:rFonts w:ascii="Times New Roman" w:hAnsi="Times New Roman"/>
          <w:color w:val="000000"/>
          <w:sz w:val="24"/>
          <w:szCs w:val="24"/>
        </w:rPr>
        <w:pict>
          <v:group id="_x0000_s1087" editas="canvas" style="width:468pt;height:250.85pt;mso-position-horizontal-relative:char;mso-position-vertical-relative:line" coordorigin="2526,6105" coordsize="7200,3859">
            <o:lock v:ext="edit" aspectratio="t"/>
            <v:shape id="_x0000_s1088" type="#_x0000_t75" style="position:absolute;left:2526;top:6105;width:7200;height:3859" o:preferrelative="f">
              <v:fill o:detectmouseclick="t"/>
              <v:path o:extrusionok="t" o:connecttype="none"/>
              <o:lock v:ext="edit" text="t"/>
            </v:shape>
            <v:shape id="_x0000_s1089" type="#_x0000_t202" style="position:absolute;left:3765;top:7471;width:1329;height:372">
              <v:textbox style="mso-next-textbox:#_x0000_s1089">
                <w:txbxContent>
                  <w:p w:rsidR="00B4747C" w:rsidRPr="0057367E" w:rsidRDefault="00B4747C" w:rsidP="001320B4">
                    <w:pPr>
                      <w:rPr>
                        <w:rFonts w:ascii="Times New Roman" w:hAnsi="Times New Roman"/>
                      </w:rPr>
                    </w:pPr>
                    <w:r w:rsidRPr="0057367E">
                      <w:rPr>
                        <w:rFonts w:ascii="Times New Roman" w:hAnsi="Times New Roman"/>
                      </w:rPr>
                      <w:t>Depressiveness</w:t>
                    </w:r>
                  </w:p>
                </w:txbxContent>
              </v:textbox>
            </v:shape>
            <v:shape id="_x0000_s1090" type="#_x0000_t202" style="position:absolute;left:6905;top:7471;width:1511;height:372">
              <v:textbox style="mso-next-textbox:#_x0000_s1090">
                <w:txbxContent>
                  <w:p w:rsidR="00B4747C" w:rsidRPr="001320B4" w:rsidRDefault="00B4747C" w:rsidP="001320B4">
                    <w:pPr>
                      <w:jc w:val="center"/>
                      <w:rPr>
                        <w:rFonts w:ascii="Times New Roman" w:hAnsi="Times New Roman"/>
                        <w:lang w:val="de-DE"/>
                      </w:rPr>
                    </w:pPr>
                    <w:r>
                      <w:rPr>
                        <w:rFonts w:ascii="Times New Roman" w:hAnsi="Times New Roman"/>
                        <w:lang w:val="de-DE"/>
                      </w:rPr>
                      <w:t>Avoidance</w:t>
                    </w:r>
                  </w:p>
                </w:txbxContent>
              </v:textbox>
            </v:shape>
            <v:shape id="_x0000_s1091" type="#_x0000_t202" style="position:absolute;left:5178;top:6380;width:1576;height:534">
              <v:textbox style="mso-next-textbox:#_x0000_s1091">
                <w:txbxContent>
                  <w:p w:rsidR="00B4747C" w:rsidRPr="00913B36" w:rsidRDefault="00B4747C" w:rsidP="001320B4">
                    <w:pPr>
                      <w:jc w:val="center"/>
                      <w:rPr>
                        <w:rFonts w:ascii="Times New Roman" w:hAnsi="Times New Roman"/>
                      </w:rPr>
                    </w:pPr>
                    <w:r>
                      <w:rPr>
                        <w:rFonts w:ascii="Times New Roman" w:hAnsi="Times New Roman"/>
                      </w:rPr>
                      <w:t>Mindful Attention and Awareness</w:t>
                    </w:r>
                  </w:p>
                  <w:p w:rsidR="00B4747C" w:rsidRPr="0057367E" w:rsidRDefault="00B4747C" w:rsidP="001320B4"/>
                </w:txbxContent>
              </v:textbox>
            </v:shape>
            <v:shape id="_x0000_s1092" type="#_x0000_t32" style="position:absolute;left:4430;top:6647;width:748;height:824;flip:y" o:connectortype="straight">
              <v:stroke endarrow="block"/>
            </v:shape>
            <v:shape id="_x0000_s1093" type="#_x0000_t32" style="position:absolute;left:5094;top:7657;width:1811;height:1" o:connectortype="straight">
              <v:stroke endarrow="block"/>
            </v:shape>
            <v:shape id="_x0000_s1094" type="#_x0000_t32" style="position:absolute;left:6754;top:6647;width:907;height:824" o:connectortype="straight">
              <v:stroke endarrow="block"/>
            </v:shape>
            <v:rect id="_x0000_s1095" style="position:absolute;left:2904;top:6704;width:1598;height:621" stroked="f">
              <v:textbox style="mso-next-textbox:#_x0000_s1095">
                <w:txbxContent>
                  <w:p w:rsidR="00B4747C" w:rsidRPr="0057367E" w:rsidRDefault="00B4747C" w:rsidP="003923D2">
                    <w:pPr>
                      <w:rPr>
                        <w:rFonts w:ascii="Times New Roman" w:hAnsi="Times New Roman"/>
                        <w:lang w:val="de-DE"/>
                      </w:rPr>
                    </w:pPr>
                    <w:r w:rsidRPr="0057367E">
                      <w:rPr>
                        <w:rFonts w:ascii="Times New Roman" w:hAnsi="Times New Roman"/>
                        <w:lang w:val="de-DE"/>
                      </w:rPr>
                      <w:t xml:space="preserve">a, </w:t>
                    </w:r>
                    <w:r w:rsidRPr="00A35794">
                      <w:rPr>
                        <w:rFonts w:ascii="Times New Roman" w:hAnsi="Times New Roman"/>
                        <w:i/>
                        <w:color w:val="000000"/>
                        <w:lang w:val="de-DE"/>
                      </w:rPr>
                      <w:t>b</w:t>
                    </w:r>
                    <w:r w:rsidRPr="00A93AC1">
                      <w:rPr>
                        <w:rFonts w:ascii="Times New Roman" w:hAnsi="Times New Roman"/>
                        <w:color w:val="000000"/>
                        <w:lang w:val="de-DE"/>
                      </w:rPr>
                      <w:t>=-</w:t>
                    </w:r>
                    <w:r w:rsidRPr="001320B4">
                      <w:rPr>
                        <w:rFonts w:ascii="Times New Roman" w:hAnsi="Times New Roman"/>
                        <w:lang w:val="de-DE"/>
                      </w:rPr>
                      <w:t xml:space="preserve">1.12; </w:t>
                    </w:r>
                    <w:r w:rsidRPr="00A35794">
                      <w:rPr>
                        <w:rFonts w:ascii="Times New Roman" w:hAnsi="Times New Roman"/>
                        <w:i/>
                        <w:lang w:val="de-DE"/>
                      </w:rPr>
                      <w:t>p</w:t>
                    </w:r>
                    <w:r w:rsidRPr="001320B4">
                      <w:rPr>
                        <w:rFonts w:ascii="Times New Roman" w:hAnsi="Times New Roman"/>
                        <w:lang w:val="de-DE"/>
                      </w:rPr>
                      <w:t>&lt;</w:t>
                    </w:r>
                    <w:r w:rsidR="00A6289A">
                      <w:rPr>
                        <w:rFonts w:ascii="Times New Roman" w:hAnsi="Times New Roman"/>
                        <w:lang w:val="de-DE"/>
                      </w:rPr>
                      <w:t>0</w:t>
                    </w:r>
                    <w:r w:rsidRPr="001320B4">
                      <w:rPr>
                        <w:rFonts w:ascii="Times New Roman" w:hAnsi="Times New Roman"/>
                        <w:lang w:val="de-DE"/>
                      </w:rPr>
                      <w:t>.</w:t>
                    </w:r>
                    <w:r>
                      <w:rPr>
                        <w:rFonts w:ascii="Times New Roman" w:hAnsi="Times New Roman"/>
                        <w:lang w:val="de-DE"/>
                      </w:rPr>
                      <w:t>0</w:t>
                    </w:r>
                    <w:r w:rsidRPr="001320B4">
                      <w:rPr>
                        <w:rFonts w:ascii="Times New Roman" w:hAnsi="Times New Roman"/>
                        <w:lang w:val="de-DE"/>
                      </w:rPr>
                      <w:t>01</w:t>
                    </w:r>
                  </w:p>
                  <w:p w:rsidR="00B4747C" w:rsidRDefault="00B4747C" w:rsidP="001320B4"/>
                </w:txbxContent>
              </v:textbox>
            </v:rect>
            <v:rect id="_x0000_s1096" style="position:absolute;left:7369;top:6662;width:1709;height:537" stroked="f">
              <v:textbox style="mso-next-textbox:#_x0000_s1096">
                <w:txbxContent>
                  <w:p w:rsidR="00B4747C" w:rsidRPr="001320B4" w:rsidRDefault="00B4747C" w:rsidP="001320B4">
                    <w:pPr>
                      <w:rPr>
                        <w:rFonts w:ascii="Times New Roman" w:hAnsi="Times New Roman"/>
                      </w:rPr>
                    </w:pPr>
                    <w:r w:rsidRPr="001320B4">
                      <w:rPr>
                        <w:rFonts w:ascii="Times New Roman" w:hAnsi="Times New Roman"/>
                      </w:rPr>
                      <w:t xml:space="preserve">b, </w:t>
                    </w:r>
                    <w:r w:rsidRPr="00A35794">
                      <w:rPr>
                        <w:rFonts w:ascii="Times New Roman" w:hAnsi="Times New Roman"/>
                        <w:i/>
                      </w:rPr>
                      <w:t>b</w:t>
                    </w:r>
                    <w:r w:rsidRPr="001320B4">
                      <w:rPr>
                        <w:rFonts w:ascii="Times New Roman" w:hAnsi="Times New Roman"/>
                      </w:rPr>
                      <w:t>=-</w:t>
                    </w:r>
                    <w:r w:rsidR="00A6289A">
                      <w:rPr>
                        <w:rFonts w:ascii="Times New Roman" w:hAnsi="Times New Roman"/>
                      </w:rPr>
                      <w:t>0</w:t>
                    </w:r>
                    <w:r w:rsidRPr="001320B4">
                      <w:rPr>
                        <w:rFonts w:ascii="Times New Roman" w:hAnsi="Times New Roman"/>
                      </w:rPr>
                      <w:t xml:space="preserve">.05; </w:t>
                    </w:r>
                    <w:r w:rsidRPr="00A35794">
                      <w:rPr>
                        <w:rFonts w:ascii="Times New Roman" w:hAnsi="Times New Roman"/>
                        <w:i/>
                      </w:rPr>
                      <w:t>p</w:t>
                    </w:r>
                    <w:r w:rsidRPr="001320B4">
                      <w:rPr>
                        <w:rFonts w:ascii="Times New Roman" w:hAnsi="Times New Roman"/>
                      </w:rPr>
                      <w:t>&lt;</w:t>
                    </w:r>
                    <w:r w:rsidR="00A6289A">
                      <w:rPr>
                        <w:rFonts w:ascii="Times New Roman" w:hAnsi="Times New Roman"/>
                      </w:rPr>
                      <w:t>0</w:t>
                    </w:r>
                    <w:r w:rsidRPr="001320B4">
                      <w:rPr>
                        <w:rFonts w:ascii="Times New Roman" w:hAnsi="Times New Roman"/>
                      </w:rPr>
                      <w:t>.</w:t>
                    </w:r>
                    <w:r>
                      <w:rPr>
                        <w:rFonts w:ascii="Times New Roman" w:hAnsi="Times New Roman"/>
                      </w:rPr>
                      <w:t>0</w:t>
                    </w:r>
                    <w:r w:rsidRPr="001320B4">
                      <w:rPr>
                        <w:rFonts w:ascii="Times New Roman" w:hAnsi="Times New Roman"/>
                      </w:rPr>
                      <w:t>01</w:t>
                    </w:r>
                  </w:p>
                  <w:p w:rsidR="00B4747C" w:rsidRDefault="00B4747C" w:rsidP="001320B4"/>
                </w:txbxContent>
              </v:textbox>
            </v:rect>
            <v:rect id="_x0000_s1097" style="position:absolute;left:3611;top:7945;width:4758;height:1560" stroked="f">
              <v:textbox style="mso-next-textbox:#_x0000_s1097">
                <w:txbxContent>
                  <w:p w:rsidR="00B4747C" w:rsidRPr="00A93AC1" w:rsidRDefault="00B4747C" w:rsidP="001320B4">
                    <w:pPr>
                      <w:spacing w:after="0"/>
                      <w:jc w:val="center"/>
                      <w:rPr>
                        <w:rFonts w:ascii="Times New Roman" w:hAnsi="Times New Roman"/>
                        <w:color w:val="000000"/>
                      </w:rPr>
                    </w:pPr>
                    <w:r w:rsidRPr="00A93AC1">
                      <w:rPr>
                        <w:rFonts w:ascii="Times New Roman" w:hAnsi="Times New Roman"/>
                        <w:color w:val="000000"/>
                      </w:rPr>
                      <w:t xml:space="preserve">c´, </w:t>
                    </w:r>
                    <w:r w:rsidRPr="00A35794">
                      <w:rPr>
                        <w:rFonts w:ascii="Times New Roman" w:hAnsi="Times New Roman"/>
                        <w:i/>
                        <w:color w:val="000000"/>
                      </w:rPr>
                      <w:t>b</w:t>
                    </w:r>
                    <w:r w:rsidRPr="00A93AC1">
                      <w:rPr>
                        <w:rFonts w:ascii="Times New Roman" w:hAnsi="Times New Roman"/>
                        <w:color w:val="000000"/>
                      </w:rPr>
                      <w:t>=</w:t>
                    </w:r>
                    <w:r w:rsidR="00A6289A">
                      <w:rPr>
                        <w:rFonts w:ascii="Times New Roman" w:hAnsi="Times New Roman"/>
                        <w:color w:val="000000"/>
                      </w:rPr>
                      <w:t>0</w:t>
                    </w:r>
                    <w:r w:rsidRPr="00A93AC1">
                      <w:rPr>
                        <w:rFonts w:ascii="Times New Roman" w:hAnsi="Times New Roman"/>
                        <w:color w:val="000000"/>
                      </w:rPr>
                      <w:t xml:space="preserve">.44; </w:t>
                    </w:r>
                    <w:r w:rsidRPr="00A35794">
                      <w:rPr>
                        <w:rFonts w:ascii="Times New Roman" w:hAnsi="Times New Roman"/>
                        <w:i/>
                        <w:color w:val="000000"/>
                      </w:rPr>
                      <w:t>p</w:t>
                    </w:r>
                    <w:r w:rsidRPr="00A93AC1">
                      <w:rPr>
                        <w:rFonts w:ascii="Times New Roman" w:hAnsi="Times New Roman"/>
                        <w:color w:val="000000"/>
                      </w:rPr>
                      <w:t>&lt;</w:t>
                    </w:r>
                    <w:r w:rsidR="00A6289A">
                      <w:rPr>
                        <w:rFonts w:ascii="Times New Roman" w:hAnsi="Times New Roman"/>
                        <w:color w:val="000000"/>
                      </w:rPr>
                      <w:t>0</w:t>
                    </w:r>
                    <w:r w:rsidRPr="00A93AC1">
                      <w:rPr>
                        <w:rFonts w:ascii="Times New Roman" w:hAnsi="Times New Roman"/>
                        <w:color w:val="000000"/>
                      </w:rPr>
                      <w:t>.001</w:t>
                    </w:r>
                  </w:p>
                  <w:p w:rsidR="00B4747C" w:rsidRPr="0057367E" w:rsidRDefault="00B4747C" w:rsidP="001320B4">
                    <w:pPr>
                      <w:spacing w:after="0"/>
                      <w:jc w:val="center"/>
                      <w:rPr>
                        <w:rFonts w:ascii="Times New Roman" w:hAnsi="Times New Roman"/>
                      </w:rPr>
                    </w:pPr>
                    <w:r w:rsidRPr="0057367E">
                      <w:rPr>
                        <w:rFonts w:ascii="Times New Roman" w:hAnsi="Times New Roman"/>
                      </w:rPr>
                      <w:t xml:space="preserve">Total Effect: </w:t>
                    </w:r>
                    <w:r w:rsidRPr="00A35794">
                      <w:rPr>
                        <w:rFonts w:ascii="Times New Roman" w:hAnsi="Times New Roman"/>
                        <w:i/>
                        <w:color w:val="000000"/>
                      </w:rPr>
                      <w:t>b</w:t>
                    </w:r>
                    <w:r w:rsidRPr="00A93AC1">
                      <w:rPr>
                        <w:rFonts w:ascii="Times New Roman" w:hAnsi="Times New Roman"/>
                        <w:color w:val="000000"/>
                      </w:rPr>
                      <w:t>=</w:t>
                    </w:r>
                    <w:r w:rsidR="00A6289A">
                      <w:rPr>
                        <w:rFonts w:ascii="Times New Roman" w:hAnsi="Times New Roman"/>
                        <w:color w:val="000000"/>
                      </w:rPr>
                      <w:t>0</w:t>
                    </w:r>
                    <w:r w:rsidRPr="00A93AC1">
                      <w:rPr>
                        <w:rFonts w:ascii="Times New Roman" w:hAnsi="Times New Roman"/>
                        <w:color w:val="000000"/>
                      </w:rPr>
                      <w:t xml:space="preserve">.50; </w:t>
                    </w:r>
                    <w:r w:rsidRPr="00A35794">
                      <w:rPr>
                        <w:rFonts w:ascii="Times New Roman" w:hAnsi="Times New Roman"/>
                        <w:i/>
                        <w:color w:val="000000"/>
                      </w:rPr>
                      <w:t>p</w:t>
                    </w:r>
                    <w:r w:rsidRPr="00A93AC1">
                      <w:rPr>
                        <w:rFonts w:ascii="Times New Roman" w:hAnsi="Times New Roman"/>
                        <w:color w:val="000000"/>
                      </w:rPr>
                      <w:t>&lt;</w:t>
                    </w:r>
                    <w:r w:rsidR="00A6289A">
                      <w:rPr>
                        <w:rFonts w:ascii="Times New Roman" w:hAnsi="Times New Roman"/>
                        <w:color w:val="000000"/>
                      </w:rPr>
                      <w:t>0</w:t>
                    </w:r>
                    <w:r w:rsidRPr="00A93AC1">
                      <w:rPr>
                        <w:rFonts w:ascii="Times New Roman" w:hAnsi="Times New Roman"/>
                        <w:color w:val="000000"/>
                      </w:rPr>
                      <w:t>.001</w:t>
                    </w:r>
                  </w:p>
                  <w:p w:rsidR="00B4747C" w:rsidRPr="0057367E" w:rsidRDefault="00B4747C" w:rsidP="001320B4">
                    <w:pPr>
                      <w:spacing w:after="0"/>
                      <w:jc w:val="center"/>
                      <w:rPr>
                        <w:rFonts w:ascii="Times New Roman" w:hAnsi="Times New Roman"/>
                      </w:rPr>
                    </w:pPr>
                    <w:r w:rsidRPr="0057367E">
                      <w:rPr>
                        <w:rFonts w:ascii="Times New Roman" w:hAnsi="Times New Roman"/>
                      </w:rPr>
                      <w:t>Direct effect</w:t>
                    </w:r>
                    <w:r w:rsidRPr="00A93AC1">
                      <w:rPr>
                        <w:rFonts w:ascii="Times New Roman" w:hAnsi="Times New Roman"/>
                        <w:color w:val="000000"/>
                      </w:rPr>
                      <w:t xml:space="preserve">: </w:t>
                    </w:r>
                    <w:r w:rsidRPr="00A35794">
                      <w:rPr>
                        <w:rFonts w:ascii="Times New Roman" w:hAnsi="Times New Roman"/>
                        <w:i/>
                        <w:color w:val="000000"/>
                      </w:rPr>
                      <w:t>b</w:t>
                    </w:r>
                    <w:r w:rsidRPr="00A93AC1">
                      <w:rPr>
                        <w:rFonts w:ascii="Times New Roman" w:hAnsi="Times New Roman"/>
                        <w:color w:val="000000"/>
                      </w:rPr>
                      <w:t>=</w:t>
                    </w:r>
                    <w:r w:rsidR="00A6289A">
                      <w:rPr>
                        <w:rFonts w:ascii="Times New Roman" w:hAnsi="Times New Roman"/>
                        <w:color w:val="000000"/>
                      </w:rPr>
                      <w:t>0</w:t>
                    </w:r>
                    <w:r w:rsidRPr="00A93AC1">
                      <w:rPr>
                        <w:rFonts w:ascii="Times New Roman" w:hAnsi="Times New Roman"/>
                        <w:color w:val="000000"/>
                      </w:rPr>
                      <w:t xml:space="preserve">.44; </w:t>
                    </w:r>
                    <w:r w:rsidRPr="00A35794">
                      <w:rPr>
                        <w:rFonts w:ascii="Times New Roman" w:hAnsi="Times New Roman"/>
                        <w:i/>
                        <w:color w:val="000000"/>
                      </w:rPr>
                      <w:t>p</w:t>
                    </w:r>
                    <w:r w:rsidRPr="00A93AC1">
                      <w:rPr>
                        <w:rFonts w:ascii="Times New Roman" w:hAnsi="Times New Roman"/>
                        <w:color w:val="000000"/>
                      </w:rPr>
                      <w:t>&lt;</w:t>
                    </w:r>
                    <w:r w:rsidR="00A6289A">
                      <w:rPr>
                        <w:rFonts w:ascii="Times New Roman" w:hAnsi="Times New Roman"/>
                        <w:color w:val="000000"/>
                      </w:rPr>
                      <w:t>0</w:t>
                    </w:r>
                    <w:r w:rsidRPr="00A93AC1">
                      <w:rPr>
                        <w:rFonts w:ascii="Times New Roman" w:hAnsi="Times New Roman"/>
                        <w:color w:val="000000"/>
                      </w:rPr>
                      <w:t>.001</w:t>
                    </w:r>
                  </w:p>
                  <w:p w:rsidR="00B4747C" w:rsidRPr="0057367E" w:rsidRDefault="00B4747C" w:rsidP="001320B4">
                    <w:pPr>
                      <w:spacing w:after="0"/>
                      <w:jc w:val="center"/>
                      <w:rPr>
                        <w:rFonts w:ascii="Times New Roman" w:hAnsi="Times New Roman"/>
                      </w:rPr>
                    </w:pPr>
                    <w:r w:rsidRPr="0057367E">
                      <w:rPr>
                        <w:rFonts w:ascii="Times New Roman" w:hAnsi="Times New Roman"/>
                      </w:rPr>
                      <w:t>Indirect effect</w:t>
                    </w:r>
                    <w:r w:rsidRPr="00A93AC1">
                      <w:rPr>
                        <w:rFonts w:ascii="Times New Roman" w:hAnsi="Times New Roman"/>
                        <w:color w:val="000000"/>
                      </w:rPr>
                      <w:t xml:space="preserve">: </w:t>
                    </w:r>
                    <w:r w:rsidRPr="00A35794">
                      <w:rPr>
                        <w:rFonts w:ascii="Times New Roman" w:hAnsi="Times New Roman"/>
                        <w:i/>
                        <w:color w:val="000000"/>
                      </w:rPr>
                      <w:t>b</w:t>
                    </w:r>
                    <w:r w:rsidRPr="00A93AC1">
                      <w:rPr>
                        <w:rFonts w:ascii="Times New Roman" w:hAnsi="Times New Roman"/>
                        <w:color w:val="000000"/>
                      </w:rPr>
                      <w:t>=</w:t>
                    </w:r>
                    <w:r w:rsidR="00A6289A">
                      <w:rPr>
                        <w:rFonts w:ascii="Times New Roman" w:hAnsi="Times New Roman"/>
                        <w:color w:val="000000"/>
                      </w:rPr>
                      <w:t>0</w:t>
                    </w:r>
                    <w:r w:rsidRPr="00A93AC1">
                      <w:rPr>
                        <w:rFonts w:ascii="Times New Roman" w:hAnsi="Times New Roman"/>
                        <w:color w:val="000000"/>
                      </w:rPr>
                      <w:t>.06;</w:t>
                    </w:r>
                    <w:r w:rsidRPr="0057367E">
                      <w:rPr>
                        <w:rFonts w:ascii="Times New Roman" w:hAnsi="Times New Roman"/>
                        <w:color w:val="FF0000"/>
                      </w:rPr>
                      <w:t xml:space="preserve"> </w:t>
                    </w:r>
                    <w:r w:rsidRPr="00A35794">
                      <w:rPr>
                        <w:rFonts w:ascii="Times New Roman" w:hAnsi="Times New Roman"/>
                        <w:i/>
                        <w:color w:val="000000"/>
                      </w:rPr>
                      <w:t>p</w:t>
                    </w:r>
                    <w:r w:rsidRPr="00A93AC1">
                      <w:rPr>
                        <w:rFonts w:ascii="Times New Roman" w:hAnsi="Times New Roman"/>
                        <w:color w:val="000000"/>
                      </w:rPr>
                      <w:t xml:space="preserve"> &lt;</w:t>
                    </w:r>
                    <w:r w:rsidR="00A6289A">
                      <w:rPr>
                        <w:rFonts w:ascii="Times New Roman" w:hAnsi="Times New Roman"/>
                        <w:color w:val="000000"/>
                      </w:rPr>
                      <w:t>0</w:t>
                    </w:r>
                    <w:r w:rsidRPr="00A93AC1">
                      <w:rPr>
                        <w:rFonts w:ascii="Times New Roman" w:hAnsi="Times New Roman"/>
                        <w:color w:val="000000"/>
                      </w:rPr>
                      <w:t>.01,</w:t>
                    </w:r>
                    <w:r w:rsidRPr="0057367E">
                      <w:rPr>
                        <w:rFonts w:ascii="Times New Roman" w:hAnsi="Times New Roman"/>
                        <w:color w:val="FF0000"/>
                      </w:rPr>
                      <w:t xml:space="preserve"> </w:t>
                    </w:r>
                    <w:r w:rsidRPr="00A93AC1">
                      <w:rPr>
                        <w:rFonts w:ascii="Times New Roman" w:hAnsi="Times New Roman"/>
                        <w:color w:val="000000"/>
                      </w:rPr>
                      <w:t>95% Bca CI [0.02, 0.11]</w:t>
                    </w:r>
                  </w:p>
                  <w:p w:rsidR="00B4747C" w:rsidRPr="00FD6D6A" w:rsidRDefault="00B4747C" w:rsidP="001320B4">
                    <w:pPr>
                      <w:spacing w:after="0"/>
                      <w:rPr>
                        <w:rFonts w:ascii="Times New Roman" w:hAnsi="Times New Roman"/>
                      </w:rPr>
                    </w:pPr>
                  </w:p>
                  <w:p w:rsidR="00B4747C" w:rsidRPr="00FD6D6A" w:rsidRDefault="00B4747C" w:rsidP="001320B4">
                    <w:pPr>
                      <w:rPr>
                        <w:rFonts w:ascii="Times New Roman" w:hAnsi="Times New Roman"/>
                      </w:rPr>
                    </w:pPr>
                  </w:p>
                  <w:p w:rsidR="00B4747C" w:rsidRPr="00FD6D6A" w:rsidRDefault="00B4747C" w:rsidP="001320B4"/>
                </w:txbxContent>
              </v:textbox>
            </v:rect>
            <v:rect id="_x0000_s1098" style="position:absolute;left:2526;top:8977;width:7200;height:987" strokecolor="white">
              <v:textbox style="mso-next-textbox:#_x0000_s1098">
                <w:txbxContent>
                  <w:p w:rsidR="00B4747C" w:rsidRPr="0057367E" w:rsidRDefault="00B4747C" w:rsidP="001320B4">
                    <w:pPr>
                      <w:jc w:val="both"/>
                      <w:rPr>
                        <w:rFonts w:ascii="Times New Roman" w:hAnsi="Times New Roman"/>
                      </w:rPr>
                    </w:pPr>
                    <w:r w:rsidRPr="003A28AD">
                      <w:rPr>
                        <w:rFonts w:ascii="Times New Roman" w:hAnsi="Times New Roman"/>
                        <w:b/>
                      </w:rPr>
                      <w:t>Figure 1.</w:t>
                    </w:r>
                    <w:r>
                      <w:rPr>
                        <w:rFonts w:ascii="Times New Roman" w:hAnsi="Times New Roman"/>
                        <w:b/>
                      </w:rPr>
                      <w:t>2</w:t>
                    </w:r>
                    <w:r w:rsidRPr="003A28AD">
                      <w:rPr>
                        <w:rFonts w:ascii="Times New Roman" w:hAnsi="Times New Roman"/>
                        <w:b/>
                      </w:rPr>
                      <w:t>.</w:t>
                    </w:r>
                    <w:r w:rsidRPr="0057367E">
                      <w:rPr>
                        <w:rFonts w:ascii="Times New Roman" w:hAnsi="Times New Roman"/>
                      </w:rPr>
                      <w:t xml:space="preserve"> Model of </w:t>
                    </w:r>
                    <w:r>
                      <w:rPr>
                        <w:rFonts w:ascii="Times New Roman" w:hAnsi="Times New Roman"/>
                      </w:rPr>
                      <w:t>Mindful Attention and Awareness</w:t>
                    </w:r>
                    <w:r w:rsidRPr="0057367E">
                      <w:rPr>
                        <w:rFonts w:ascii="Times New Roman" w:hAnsi="Times New Roman"/>
                      </w:rPr>
                      <w:t xml:space="preserve"> in a relationship between </w:t>
                    </w:r>
                    <w:r>
                      <w:rPr>
                        <w:rFonts w:ascii="Times New Roman" w:hAnsi="Times New Roman"/>
                      </w:rPr>
                      <w:t>D</w:t>
                    </w:r>
                    <w:r w:rsidRPr="0057367E">
                      <w:rPr>
                        <w:rFonts w:ascii="Times New Roman" w:hAnsi="Times New Roman"/>
                      </w:rPr>
                      <w:t xml:space="preserve">epressiveness and </w:t>
                    </w:r>
                    <w:r>
                      <w:rPr>
                        <w:rFonts w:ascii="Times New Roman" w:hAnsi="Times New Roman"/>
                      </w:rPr>
                      <w:t>Avoidance</w:t>
                    </w:r>
                    <w:r w:rsidRPr="0057367E">
                      <w:rPr>
                        <w:rFonts w:ascii="Times New Roman" w:hAnsi="Times New Roman"/>
                        <w:i/>
                      </w:rPr>
                      <w:t xml:space="preserve"> </w:t>
                    </w:r>
                    <w:r w:rsidRPr="0057367E">
                      <w:rPr>
                        <w:rFonts w:ascii="Times New Roman" w:hAnsi="Times New Roman"/>
                      </w:rPr>
                      <w:t>(</w:t>
                    </w:r>
                    <w:r w:rsidRPr="00A35794">
                      <w:rPr>
                        <w:rFonts w:ascii="Times New Roman" w:hAnsi="Times New Roman"/>
                        <w:i/>
                      </w:rPr>
                      <w:t>b</w:t>
                    </w:r>
                    <w:r w:rsidRPr="0057367E">
                      <w:rPr>
                        <w:rFonts w:ascii="Times New Roman" w:hAnsi="Times New Roman"/>
                      </w:rPr>
                      <w:t>-</w:t>
                    </w:r>
                    <w:r>
                      <w:rPr>
                        <w:rFonts w:ascii="Times New Roman" w:hAnsi="Times New Roman"/>
                      </w:rPr>
                      <w:t xml:space="preserve"> </w:t>
                    </w:r>
                    <w:r w:rsidRPr="0057367E">
                      <w:rPr>
                        <w:rFonts w:ascii="Times New Roman" w:hAnsi="Times New Roman"/>
                      </w:rPr>
                      <w:t xml:space="preserve">unstandardized betta coefficients, </w:t>
                    </w:r>
                    <w:r w:rsidRPr="00A35794">
                      <w:rPr>
                        <w:rFonts w:ascii="Times New Roman" w:hAnsi="Times New Roman"/>
                        <w:i/>
                      </w:rPr>
                      <w:t>p</w:t>
                    </w:r>
                    <w:r w:rsidRPr="0057367E">
                      <w:rPr>
                        <w:rFonts w:ascii="Times New Roman" w:hAnsi="Times New Roman"/>
                      </w:rPr>
                      <w:t xml:space="preserve">-significance levels of paths a,b and c';  BCa, CI </w:t>
                    </w:r>
                    <w:r>
                      <w:rPr>
                        <w:rFonts w:ascii="Times New Roman" w:hAnsi="Times New Roman"/>
                      </w:rPr>
                      <w:t>correction</w:t>
                    </w:r>
                    <w:r w:rsidRPr="0057367E">
                      <w:rPr>
                        <w:rFonts w:ascii="Times New Roman" w:hAnsi="Times New Roman"/>
                      </w:rPr>
                      <w:t xml:space="preserve"> intervals</w:t>
                    </w:r>
                    <w:r>
                      <w:rPr>
                        <w:rFonts w:ascii="Times New Roman" w:hAnsi="Times New Roman"/>
                      </w:rPr>
                      <w:t xml:space="preserve"> </w:t>
                    </w:r>
                    <w:r w:rsidRPr="0057367E">
                      <w:rPr>
                        <w:rFonts w:ascii="Times New Roman" w:hAnsi="Times New Roman"/>
                      </w:rPr>
                      <w:t>and bootstraped confidence intervals in bootstrap resampling met</w:t>
                    </w:r>
                    <w:r>
                      <w:rPr>
                        <w:rFonts w:ascii="Times New Roman" w:hAnsi="Times New Roman"/>
                      </w:rPr>
                      <w:t>h</w:t>
                    </w:r>
                    <w:r w:rsidRPr="0057367E">
                      <w:rPr>
                        <w:rFonts w:ascii="Times New Roman" w:hAnsi="Times New Roman"/>
                      </w:rPr>
                      <w:t>od).</w:t>
                    </w:r>
                  </w:p>
                </w:txbxContent>
              </v:textbox>
            </v:rect>
            <w10:wrap type="none"/>
            <w10:anchorlock/>
          </v:group>
        </w:pict>
      </w:r>
    </w:p>
    <w:p w:rsidR="00993AE3" w:rsidRPr="00A67221" w:rsidRDefault="001320B4" w:rsidP="001F5665">
      <w:pPr>
        <w:spacing w:line="480" w:lineRule="auto"/>
        <w:jc w:val="both"/>
        <w:rPr>
          <w:rFonts w:ascii="Times New Roman" w:hAnsi="Times New Roman"/>
          <w:sz w:val="24"/>
          <w:szCs w:val="24"/>
        </w:rPr>
      </w:pPr>
      <w:r w:rsidRPr="00891A38">
        <w:rPr>
          <w:rFonts w:ascii="Times New Roman" w:hAnsi="Times New Roman"/>
          <w:sz w:val="24"/>
          <w:szCs w:val="24"/>
        </w:rPr>
        <w:lastRenderedPageBreak/>
        <w:t xml:space="preserve">The results displayed on a </w:t>
      </w:r>
      <w:r w:rsidRPr="00891A38">
        <w:rPr>
          <w:rFonts w:ascii="Times New Roman" w:hAnsi="Times New Roman"/>
          <w:b/>
          <w:sz w:val="24"/>
          <w:szCs w:val="24"/>
        </w:rPr>
        <w:t>Figure 1.2.</w:t>
      </w:r>
      <w:r w:rsidRPr="00891A38">
        <w:rPr>
          <w:rFonts w:ascii="Times New Roman" w:hAnsi="Times New Roman"/>
          <w:sz w:val="24"/>
          <w:szCs w:val="24"/>
        </w:rPr>
        <w:t xml:space="preserve"> indicate a significant indirect effect of </w:t>
      </w:r>
      <w:r w:rsidR="002451D9">
        <w:rPr>
          <w:rFonts w:ascii="Times New Roman" w:hAnsi="Times New Roman"/>
          <w:sz w:val="24"/>
          <w:szCs w:val="24"/>
        </w:rPr>
        <w:t>Mindful Attention and Awareness</w:t>
      </w:r>
      <w:r w:rsidRPr="00891A38">
        <w:rPr>
          <w:rFonts w:ascii="Times New Roman" w:hAnsi="Times New Roman"/>
          <w:sz w:val="24"/>
          <w:szCs w:val="24"/>
        </w:rPr>
        <w:t xml:space="preserve"> in a relationship between Depressiveness and </w:t>
      </w:r>
      <w:r w:rsidR="007C185C" w:rsidRPr="00891A38">
        <w:rPr>
          <w:rFonts w:ascii="Times New Roman" w:hAnsi="Times New Roman"/>
          <w:sz w:val="24"/>
          <w:szCs w:val="24"/>
        </w:rPr>
        <w:t>Avoidance</w:t>
      </w:r>
      <w:r w:rsidR="005C60C7" w:rsidRPr="00891A38">
        <w:rPr>
          <w:rFonts w:ascii="Times New Roman" w:hAnsi="Times New Roman"/>
          <w:sz w:val="24"/>
          <w:szCs w:val="24"/>
        </w:rPr>
        <w:t xml:space="preserve"> </w:t>
      </w:r>
      <w:r w:rsidR="005C60C7" w:rsidRPr="00891A38">
        <w:rPr>
          <w:rFonts w:ascii="Times New Roman" w:hAnsi="Times New Roman"/>
          <w:i/>
          <w:sz w:val="24"/>
          <w:szCs w:val="24"/>
        </w:rPr>
        <w:t>b</w:t>
      </w:r>
      <w:r w:rsidR="005C60C7" w:rsidRPr="00891A38">
        <w:rPr>
          <w:rFonts w:ascii="Times New Roman" w:hAnsi="Times New Roman"/>
          <w:sz w:val="24"/>
          <w:szCs w:val="24"/>
        </w:rPr>
        <w:t>=</w:t>
      </w:r>
      <w:r w:rsidR="00A6289A">
        <w:rPr>
          <w:rFonts w:ascii="Times New Roman" w:hAnsi="Times New Roman"/>
          <w:sz w:val="24"/>
          <w:szCs w:val="24"/>
        </w:rPr>
        <w:t>0</w:t>
      </w:r>
      <w:r w:rsidRPr="00891A38">
        <w:rPr>
          <w:rFonts w:ascii="Times New Roman" w:hAnsi="Times New Roman"/>
          <w:sz w:val="24"/>
          <w:szCs w:val="24"/>
        </w:rPr>
        <w:t>.</w:t>
      </w:r>
      <w:r w:rsidR="007C185C" w:rsidRPr="00891A38">
        <w:rPr>
          <w:rFonts w:ascii="Times New Roman" w:hAnsi="Times New Roman"/>
          <w:sz w:val="24"/>
          <w:szCs w:val="24"/>
        </w:rPr>
        <w:t>06</w:t>
      </w:r>
      <w:r w:rsidRPr="00891A38">
        <w:rPr>
          <w:rFonts w:ascii="Times New Roman" w:hAnsi="Times New Roman"/>
          <w:sz w:val="24"/>
          <w:szCs w:val="24"/>
        </w:rPr>
        <w:t xml:space="preserve">, </w:t>
      </w:r>
      <w:r w:rsidRPr="00891A38">
        <w:rPr>
          <w:rFonts w:ascii="Times New Roman" w:hAnsi="Times New Roman"/>
          <w:i/>
          <w:sz w:val="24"/>
          <w:szCs w:val="24"/>
        </w:rPr>
        <w:t>p</w:t>
      </w:r>
      <w:r w:rsidRPr="00891A38">
        <w:rPr>
          <w:rFonts w:ascii="Times New Roman" w:hAnsi="Times New Roman"/>
          <w:sz w:val="24"/>
          <w:szCs w:val="24"/>
        </w:rPr>
        <w:t>&lt;</w:t>
      </w:r>
      <w:r w:rsidR="00A6289A">
        <w:rPr>
          <w:rFonts w:ascii="Times New Roman" w:hAnsi="Times New Roman"/>
          <w:sz w:val="24"/>
          <w:szCs w:val="24"/>
        </w:rPr>
        <w:t>0</w:t>
      </w:r>
      <w:r w:rsidRPr="00891A38">
        <w:rPr>
          <w:rFonts w:ascii="Times New Roman" w:hAnsi="Times New Roman"/>
          <w:sz w:val="24"/>
          <w:szCs w:val="24"/>
        </w:rPr>
        <w:t>.01,</w:t>
      </w:r>
      <w:r w:rsidRPr="00891A38">
        <w:rPr>
          <w:rFonts w:ascii="Times New Roman" w:hAnsi="Times New Roman"/>
          <w:color w:val="FF0000"/>
          <w:sz w:val="24"/>
          <w:szCs w:val="24"/>
        </w:rPr>
        <w:t xml:space="preserve"> </w:t>
      </w:r>
      <w:r w:rsidRPr="00891A38">
        <w:rPr>
          <w:rFonts w:ascii="Times New Roman" w:hAnsi="Times New Roman"/>
          <w:sz w:val="24"/>
          <w:szCs w:val="24"/>
        </w:rPr>
        <w:t>95% Bca CI [</w:t>
      </w:r>
      <w:r w:rsidRPr="00891A38">
        <w:rPr>
          <w:rFonts w:ascii="Times New Roman" w:hAnsi="Times New Roman"/>
          <w:color w:val="000000"/>
          <w:sz w:val="24"/>
          <w:szCs w:val="24"/>
        </w:rPr>
        <w:t>-0.</w:t>
      </w:r>
      <w:r w:rsidR="007C185C" w:rsidRPr="00891A38">
        <w:rPr>
          <w:rFonts w:ascii="Times New Roman" w:hAnsi="Times New Roman"/>
          <w:color w:val="000000"/>
          <w:sz w:val="24"/>
          <w:szCs w:val="24"/>
        </w:rPr>
        <w:t>02</w:t>
      </w:r>
      <w:r w:rsidRPr="00891A38">
        <w:rPr>
          <w:rFonts w:ascii="Times New Roman" w:hAnsi="Times New Roman"/>
          <w:color w:val="000000"/>
          <w:sz w:val="24"/>
          <w:szCs w:val="24"/>
        </w:rPr>
        <w:t>, -0.</w:t>
      </w:r>
      <w:r w:rsidR="007C185C" w:rsidRPr="00891A38">
        <w:rPr>
          <w:rFonts w:ascii="Times New Roman" w:hAnsi="Times New Roman"/>
          <w:color w:val="000000"/>
          <w:sz w:val="24"/>
          <w:szCs w:val="24"/>
        </w:rPr>
        <w:t>11</w:t>
      </w:r>
      <w:r w:rsidRPr="00891A38">
        <w:rPr>
          <w:rFonts w:ascii="Times New Roman" w:hAnsi="Times New Roman"/>
          <w:sz w:val="24"/>
          <w:szCs w:val="24"/>
        </w:rPr>
        <w:t xml:space="preserve">]. </w:t>
      </w:r>
      <w:r w:rsidR="00876CFA" w:rsidRPr="00891A38">
        <w:rPr>
          <w:rFonts w:ascii="Times New Roman" w:hAnsi="Times New Roman"/>
          <w:sz w:val="24"/>
          <w:szCs w:val="24"/>
        </w:rPr>
        <w:t>The mediator could account for</w:t>
      </w:r>
      <w:r w:rsidR="005C60C7" w:rsidRPr="00891A38">
        <w:rPr>
          <w:rFonts w:ascii="Times New Roman" w:hAnsi="Times New Roman"/>
          <w:sz w:val="24"/>
          <w:szCs w:val="24"/>
        </w:rPr>
        <w:t xml:space="preserve"> a very</w:t>
      </w:r>
      <w:r w:rsidRPr="00891A38">
        <w:rPr>
          <w:rFonts w:ascii="Times New Roman" w:hAnsi="Times New Roman"/>
          <w:sz w:val="24"/>
          <w:szCs w:val="24"/>
        </w:rPr>
        <w:t xml:space="preserve"> </w:t>
      </w:r>
      <w:r w:rsidR="005C60C7" w:rsidRPr="00891A38">
        <w:rPr>
          <w:rFonts w:ascii="Times New Roman" w:hAnsi="Times New Roman"/>
          <w:sz w:val="24"/>
          <w:szCs w:val="24"/>
        </w:rPr>
        <w:t xml:space="preserve">small proportion </w:t>
      </w:r>
      <w:r w:rsidRPr="00891A38">
        <w:rPr>
          <w:rFonts w:ascii="Times New Roman" w:hAnsi="Times New Roman"/>
          <w:i/>
          <w:sz w:val="24"/>
          <w:szCs w:val="24"/>
        </w:rPr>
        <w:t>PM</w:t>
      </w:r>
      <w:r w:rsidRPr="00891A38">
        <w:rPr>
          <w:rFonts w:ascii="Times New Roman" w:hAnsi="Times New Roman"/>
          <w:sz w:val="24"/>
          <w:szCs w:val="24"/>
        </w:rPr>
        <w:t>=</w:t>
      </w:r>
      <w:r w:rsidR="00A6289A">
        <w:rPr>
          <w:rFonts w:ascii="Times New Roman" w:hAnsi="Times New Roman"/>
          <w:sz w:val="24"/>
          <w:szCs w:val="24"/>
        </w:rPr>
        <w:t>0</w:t>
      </w:r>
      <w:r w:rsidRPr="00891A38">
        <w:rPr>
          <w:rFonts w:ascii="Times New Roman" w:hAnsi="Times New Roman"/>
          <w:sz w:val="24"/>
          <w:szCs w:val="24"/>
        </w:rPr>
        <w:t>.</w:t>
      </w:r>
      <w:r w:rsidR="00876CFA" w:rsidRPr="00891A38">
        <w:rPr>
          <w:rFonts w:ascii="Times New Roman" w:hAnsi="Times New Roman"/>
          <w:sz w:val="24"/>
          <w:szCs w:val="24"/>
        </w:rPr>
        <w:t>11 of the total effect.</w:t>
      </w:r>
    </w:p>
    <w:p w:rsidR="00241AD9" w:rsidRPr="00CA0D82" w:rsidRDefault="001F5665" w:rsidP="001F5665">
      <w:pPr>
        <w:spacing w:line="480" w:lineRule="auto"/>
        <w:jc w:val="both"/>
        <w:rPr>
          <w:rFonts w:ascii="Times New Roman" w:hAnsi="Times New Roman"/>
          <w:b/>
          <w:sz w:val="24"/>
          <w:szCs w:val="24"/>
        </w:rPr>
      </w:pPr>
      <w:r>
        <w:rPr>
          <w:rFonts w:ascii="Times New Roman" w:hAnsi="Times New Roman"/>
          <w:b/>
          <w:sz w:val="24"/>
          <w:szCs w:val="24"/>
        </w:rPr>
        <w:t>Conclusion</w:t>
      </w:r>
    </w:p>
    <w:p w:rsidR="009C4472" w:rsidRDefault="009E2A05" w:rsidP="001F5665">
      <w:pPr>
        <w:spacing w:line="480" w:lineRule="auto"/>
        <w:jc w:val="both"/>
        <w:rPr>
          <w:rFonts w:ascii="Times New Roman" w:hAnsi="Times New Roman"/>
          <w:sz w:val="24"/>
          <w:szCs w:val="24"/>
        </w:rPr>
      </w:pPr>
      <w:r w:rsidRPr="00891A38">
        <w:rPr>
          <w:rFonts w:ascii="Times New Roman" w:hAnsi="Times New Roman"/>
          <w:sz w:val="24"/>
          <w:szCs w:val="24"/>
        </w:rPr>
        <w:t>The goal</w:t>
      </w:r>
      <w:r w:rsidRPr="004E4563">
        <w:rPr>
          <w:rFonts w:ascii="Times New Roman" w:hAnsi="Times New Roman"/>
          <w:sz w:val="24"/>
          <w:szCs w:val="24"/>
        </w:rPr>
        <w:t>s</w:t>
      </w:r>
      <w:r w:rsidRPr="00891A38">
        <w:rPr>
          <w:rFonts w:ascii="Times New Roman" w:hAnsi="Times New Roman"/>
          <w:sz w:val="24"/>
          <w:szCs w:val="24"/>
        </w:rPr>
        <w:t xml:space="preserve"> of this study were to examine </w:t>
      </w:r>
      <w:r w:rsidR="00032A3D">
        <w:rPr>
          <w:rFonts w:ascii="Times New Roman" w:hAnsi="Times New Roman"/>
          <w:sz w:val="24"/>
          <w:szCs w:val="24"/>
        </w:rPr>
        <w:t>to</w:t>
      </w:r>
      <w:r w:rsidR="004E4563">
        <w:rPr>
          <w:rFonts w:ascii="Times New Roman" w:hAnsi="Times New Roman"/>
          <w:sz w:val="24"/>
          <w:szCs w:val="24"/>
        </w:rPr>
        <w:t xml:space="preserve"> adapt and to</w:t>
      </w:r>
      <w:r w:rsidRPr="00891A38">
        <w:rPr>
          <w:rFonts w:ascii="Times New Roman" w:hAnsi="Times New Roman"/>
          <w:sz w:val="24"/>
          <w:szCs w:val="24"/>
        </w:rPr>
        <w:t xml:space="preserve"> </w:t>
      </w:r>
      <w:r w:rsidR="004E4563">
        <w:rPr>
          <w:rFonts w:ascii="Times New Roman" w:hAnsi="Times New Roman"/>
          <w:sz w:val="24"/>
          <w:szCs w:val="24"/>
        </w:rPr>
        <w:t>examine the preliminary psychometric properties of Mindful Attention and Awareness scale, to examine its relations with positive psychological constructs and measures of distress variables as well as to test its mediation role in the relationship between</w:t>
      </w:r>
      <w:r w:rsidRPr="00891A38">
        <w:rPr>
          <w:rFonts w:ascii="Times New Roman" w:hAnsi="Times New Roman"/>
          <w:sz w:val="24"/>
          <w:szCs w:val="24"/>
        </w:rPr>
        <w:t xml:space="preserve"> </w:t>
      </w:r>
      <w:r w:rsidR="008C59D1" w:rsidRPr="00891A38">
        <w:rPr>
          <w:rFonts w:ascii="Times New Roman" w:hAnsi="Times New Roman"/>
          <w:sz w:val="24"/>
          <w:szCs w:val="24"/>
        </w:rPr>
        <w:t>D</w:t>
      </w:r>
      <w:r w:rsidRPr="00891A38">
        <w:rPr>
          <w:rFonts w:ascii="Times New Roman" w:hAnsi="Times New Roman"/>
          <w:sz w:val="24"/>
          <w:szCs w:val="24"/>
        </w:rPr>
        <w:t>epressiveness</w:t>
      </w:r>
      <w:r w:rsidR="004E4563">
        <w:rPr>
          <w:rFonts w:ascii="Times New Roman" w:hAnsi="Times New Roman"/>
          <w:sz w:val="24"/>
          <w:szCs w:val="24"/>
        </w:rPr>
        <w:t xml:space="preserve"> and</w:t>
      </w:r>
      <w:r w:rsidR="008C59D1" w:rsidRPr="00891A38">
        <w:rPr>
          <w:rFonts w:ascii="Times New Roman" w:hAnsi="Times New Roman"/>
          <w:sz w:val="24"/>
          <w:szCs w:val="24"/>
        </w:rPr>
        <w:t xml:space="preserve"> Activation and Avoidance</w:t>
      </w:r>
      <w:r w:rsidR="0053543B" w:rsidRPr="00891A38">
        <w:rPr>
          <w:rFonts w:ascii="Times New Roman" w:hAnsi="Times New Roman"/>
          <w:sz w:val="24"/>
          <w:szCs w:val="24"/>
        </w:rPr>
        <w:t xml:space="preserve"> </w:t>
      </w:r>
      <w:r w:rsidR="004E4563">
        <w:rPr>
          <w:rFonts w:ascii="Times New Roman" w:hAnsi="Times New Roman"/>
          <w:sz w:val="24"/>
          <w:szCs w:val="24"/>
        </w:rPr>
        <w:t xml:space="preserve">behaviors </w:t>
      </w:r>
      <w:r w:rsidR="0053543B" w:rsidRPr="00891A38">
        <w:rPr>
          <w:rFonts w:ascii="Times New Roman" w:hAnsi="Times New Roman"/>
          <w:sz w:val="24"/>
          <w:szCs w:val="24"/>
        </w:rPr>
        <w:t>among students</w:t>
      </w:r>
      <w:r w:rsidR="004E4563">
        <w:rPr>
          <w:rFonts w:ascii="Times New Roman" w:hAnsi="Times New Roman"/>
          <w:sz w:val="24"/>
          <w:szCs w:val="24"/>
        </w:rPr>
        <w:t>. Two</w:t>
      </w:r>
      <w:r w:rsidR="008C59D1" w:rsidRPr="00891A38">
        <w:rPr>
          <w:rFonts w:ascii="Times New Roman" w:hAnsi="Times New Roman"/>
          <w:sz w:val="24"/>
          <w:szCs w:val="24"/>
        </w:rPr>
        <w:t xml:space="preserve"> simple predictive models</w:t>
      </w:r>
      <w:r w:rsidR="00282DAE">
        <w:rPr>
          <w:rFonts w:ascii="Times New Roman" w:hAnsi="Times New Roman"/>
          <w:sz w:val="24"/>
          <w:szCs w:val="24"/>
        </w:rPr>
        <w:t xml:space="preserve"> were tested</w:t>
      </w:r>
      <w:r w:rsidR="008C59D1" w:rsidRPr="00891A38">
        <w:rPr>
          <w:rFonts w:ascii="Times New Roman" w:hAnsi="Times New Roman"/>
          <w:sz w:val="24"/>
          <w:szCs w:val="24"/>
        </w:rPr>
        <w:t xml:space="preserve"> i</w:t>
      </w:r>
      <w:r w:rsidR="00456729" w:rsidRPr="00891A38">
        <w:rPr>
          <w:rFonts w:ascii="Times New Roman" w:hAnsi="Times New Roman"/>
          <w:sz w:val="24"/>
          <w:szCs w:val="24"/>
        </w:rPr>
        <w:t>n</w:t>
      </w:r>
      <w:r w:rsidR="008C59D1" w:rsidRPr="00891A38">
        <w:rPr>
          <w:rFonts w:ascii="Times New Roman" w:hAnsi="Times New Roman"/>
          <w:sz w:val="24"/>
          <w:szCs w:val="24"/>
        </w:rPr>
        <w:t xml:space="preserve"> order to provide data in terms of the potential mechanisms of </w:t>
      </w:r>
      <w:r w:rsidR="002451D9">
        <w:rPr>
          <w:rFonts w:ascii="Times New Roman" w:hAnsi="Times New Roman"/>
          <w:sz w:val="24"/>
          <w:szCs w:val="24"/>
        </w:rPr>
        <w:t>Mindful Attention and Awareness</w:t>
      </w:r>
      <w:r w:rsidR="008C59D1" w:rsidRPr="00891A38">
        <w:rPr>
          <w:rFonts w:ascii="Times New Roman" w:hAnsi="Times New Roman"/>
          <w:sz w:val="24"/>
          <w:szCs w:val="24"/>
        </w:rPr>
        <w:t xml:space="preserve"> </w:t>
      </w:r>
      <w:r w:rsidR="00456729" w:rsidRPr="00891A38">
        <w:rPr>
          <w:rFonts w:ascii="Times New Roman" w:hAnsi="Times New Roman"/>
          <w:sz w:val="24"/>
          <w:szCs w:val="24"/>
        </w:rPr>
        <w:t xml:space="preserve">and its </w:t>
      </w:r>
      <w:r w:rsidR="00282DAE">
        <w:rPr>
          <w:rFonts w:ascii="Times New Roman" w:hAnsi="Times New Roman"/>
          <w:sz w:val="24"/>
          <w:szCs w:val="24"/>
        </w:rPr>
        <w:t>potential mediation effect</w:t>
      </w:r>
      <w:r w:rsidR="00456729" w:rsidRPr="00891A38">
        <w:rPr>
          <w:rFonts w:ascii="Times New Roman" w:hAnsi="Times New Roman"/>
          <w:sz w:val="24"/>
          <w:szCs w:val="24"/>
        </w:rPr>
        <w:t xml:space="preserve"> in </w:t>
      </w:r>
      <w:r w:rsidR="00282DAE">
        <w:rPr>
          <w:rFonts w:ascii="Times New Roman" w:hAnsi="Times New Roman"/>
          <w:sz w:val="24"/>
          <w:szCs w:val="24"/>
        </w:rPr>
        <w:t>the relationship between depressiveness and</w:t>
      </w:r>
      <w:r w:rsidR="00456729" w:rsidRPr="00891A38">
        <w:rPr>
          <w:rFonts w:ascii="Times New Roman" w:hAnsi="Times New Roman"/>
          <w:sz w:val="24"/>
          <w:szCs w:val="24"/>
        </w:rPr>
        <w:t xml:space="preserve"> Activation/Avoidance</w:t>
      </w:r>
      <w:r w:rsidR="00282DAE">
        <w:rPr>
          <w:rFonts w:ascii="Times New Roman" w:hAnsi="Times New Roman"/>
          <w:sz w:val="24"/>
          <w:szCs w:val="24"/>
        </w:rPr>
        <w:t xml:space="preserve"> constructs</w:t>
      </w:r>
      <w:r w:rsidR="00456729" w:rsidRPr="00891A38">
        <w:rPr>
          <w:rFonts w:ascii="Times New Roman" w:hAnsi="Times New Roman"/>
          <w:sz w:val="24"/>
          <w:szCs w:val="24"/>
        </w:rPr>
        <w:t>.</w:t>
      </w:r>
      <w:r w:rsidR="004E325F" w:rsidRPr="00891A38">
        <w:rPr>
          <w:rFonts w:ascii="Times New Roman" w:hAnsi="Times New Roman"/>
          <w:sz w:val="24"/>
          <w:szCs w:val="24"/>
        </w:rPr>
        <w:t xml:space="preserve"> Activation sub</w:t>
      </w:r>
      <w:r w:rsidR="00527D04">
        <w:rPr>
          <w:rFonts w:ascii="Times New Roman" w:hAnsi="Times New Roman"/>
          <w:sz w:val="24"/>
          <w:szCs w:val="24"/>
        </w:rPr>
        <w:t>-</w:t>
      </w:r>
      <w:r w:rsidR="004E325F" w:rsidRPr="00891A38">
        <w:rPr>
          <w:rFonts w:ascii="Times New Roman" w:hAnsi="Times New Roman"/>
          <w:sz w:val="24"/>
          <w:szCs w:val="24"/>
        </w:rPr>
        <w:t>scale proved to be more reliable with the exclusion of the problematic Item no.1 (“There were certain things I needed to do that I didn’t do”)</w:t>
      </w:r>
      <w:r w:rsidR="00030D88" w:rsidRPr="00891A38">
        <w:rPr>
          <w:rFonts w:ascii="Times New Roman" w:hAnsi="Times New Roman"/>
          <w:sz w:val="24"/>
          <w:szCs w:val="24"/>
        </w:rPr>
        <w:t xml:space="preserve"> so it is not recommended to</w:t>
      </w:r>
      <w:r w:rsidR="00737B39" w:rsidRPr="00891A38">
        <w:rPr>
          <w:rFonts w:ascii="Times New Roman" w:hAnsi="Times New Roman"/>
          <w:sz w:val="24"/>
          <w:szCs w:val="24"/>
        </w:rPr>
        <w:t xml:space="preserve"> be included in the future studies</w:t>
      </w:r>
      <w:r w:rsidR="00C10CCE">
        <w:rPr>
          <w:rFonts w:ascii="Times New Roman" w:hAnsi="Times New Roman"/>
          <w:sz w:val="24"/>
          <w:szCs w:val="24"/>
        </w:rPr>
        <w:t xml:space="preserve">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47</w:t>
      </w:r>
      <w:r w:rsidR="00B835A6" w:rsidRPr="00992AFD">
        <w:rPr>
          <w:rFonts w:ascii="Times New Roman" w:hAnsi="Times New Roman"/>
          <w:sz w:val="24"/>
          <w:szCs w:val="24"/>
          <w:vertAlign w:val="superscript"/>
        </w:rPr>
        <w:t>]</w:t>
      </w:r>
      <w:r w:rsidR="00A01995" w:rsidRPr="00891A38">
        <w:rPr>
          <w:rFonts w:ascii="Times New Roman" w:hAnsi="Times New Roman"/>
          <w:sz w:val="24"/>
          <w:szCs w:val="24"/>
        </w:rPr>
        <w:t>.</w:t>
      </w:r>
      <w:r w:rsidR="00456729" w:rsidRPr="00891A38">
        <w:rPr>
          <w:rFonts w:ascii="Times New Roman" w:hAnsi="Times New Roman"/>
          <w:sz w:val="24"/>
          <w:szCs w:val="24"/>
        </w:rPr>
        <w:t xml:space="preserve"> It is important to note that whilst MAAS and </w:t>
      </w:r>
      <w:r w:rsidR="00A01995" w:rsidRPr="00891A38">
        <w:rPr>
          <w:rFonts w:ascii="Times New Roman" w:hAnsi="Times New Roman"/>
          <w:sz w:val="24"/>
          <w:szCs w:val="24"/>
        </w:rPr>
        <w:t>Activation/Avoidance (BADS-SF)</w:t>
      </w:r>
      <w:r w:rsidR="00456729" w:rsidRPr="00891A38">
        <w:rPr>
          <w:rFonts w:ascii="Times New Roman" w:hAnsi="Times New Roman"/>
          <w:sz w:val="24"/>
          <w:szCs w:val="24"/>
        </w:rPr>
        <w:t xml:space="preserve"> measures were shown to be </w:t>
      </w:r>
      <w:r w:rsidR="00BD7C0C" w:rsidRPr="00891A38">
        <w:rPr>
          <w:rFonts w:ascii="Times New Roman" w:hAnsi="Times New Roman"/>
          <w:sz w:val="24"/>
          <w:szCs w:val="24"/>
        </w:rPr>
        <w:t xml:space="preserve">mostly </w:t>
      </w:r>
      <w:r w:rsidR="00456729" w:rsidRPr="00891A38">
        <w:rPr>
          <w:rFonts w:ascii="Times New Roman" w:hAnsi="Times New Roman"/>
          <w:sz w:val="24"/>
          <w:szCs w:val="24"/>
        </w:rPr>
        <w:t>reliable</w:t>
      </w:r>
      <w:r w:rsidR="00211951" w:rsidRPr="00891A38">
        <w:rPr>
          <w:rFonts w:ascii="Times New Roman" w:hAnsi="Times New Roman"/>
          <w:sz w:val="24"/>
          <w:szCs w:val="24"/>
        </w:rPr>
        <w:t xml:space="preserve"> and </w:t>
      </w:r>
      <w:r w:rsidR="00BD7C0C" w:rsidRPr="00891A38">
        <w:rPr>
          <w:rFonts w:ascii="Times New Roman" w:hAnsi="Times New Roman"/>
          <w:sz w:val="24"/>
          <w:szCs w:val="24"/>
        </w:rPr>
        <w:t>that they</w:t>
      </w:r>
      <w:r w:rsidR="00211951" w:rsidRPr="00891A38">
        <w:rPr>
          <w:rFonts w:ascii="Times New Roman" w:hAnsi="Times New Roman"/>
          <w:sz w:val="24"/>
          <w:szCs w:val="24"/>
        </w:rPr>
        <w:t xml:space="preserve"> relate in the theoretically sound framework</w:t>
      </w:r>
      <w:r w:rsidR="00282DAE">
        <w:rPr>
          <w:rFonts w:ascii="Times New Roman" w:hAnsi="Times New Roman"/>
          <w:sz w:val="24"/>
          <w:szCs w:val="24"/>
        </w:rPr>
        <w:t>.</w:t>
      </w:r>
      <w:r w:rsidR="004E4563">
        <w:rPr>
          <w:rFonts w:ascii="Times New Roman" w:hAnsi="Times New Roman"/>
          <w:sz w:val="24"/>
          <w:szCs w:val="24"/>
        </w:rPr>
        <w:t xml:space="preserve"> In</w:t>
      </w:r>
      <w:r w:rsidR="00210874">
        <w:rPr>
          <w:rFonts w:ascii="Times New Roman" w:hAnsi="Times New Roman"/>
          <w:sz w:val="24"/>
          <w:szCs w:val="24"/>
        </w:rPr>
        <w:t xml:space="preserve"> </w:t>
      </w:r>
      <w:r w:rsidR="00AF248C">
        <w:rPr>
          <w:rFonts w:ascii="Times New Roman" w:hAnsi="Times New Roman"/>
          <w:sz w:val="24"/>
          <w:szCs w:val="24"/>
        </w:rPr>
        <w:t>ali</w:t>
      </w:r>
      <w:r w:rsidR="004E4563">
        <w:rPr>
          <w:rFonts w:ascii="Times New Roman" w:hAnsi="Times New Roman"/>
          <w:sz w:val="24"/>
          <w:szCs w:val="24"/>
        </w:rPr>
        <w:t>gn with the results of the most foreign</w:t>
      </w:r>
      <w:r w:rsidR="00AF248C">
        <w:rPr>
          <w:rFonts w:ascii="Times New Roman" w:hAnsi="Times New Roman"/>
          <w:sz w:val="24"/>
          <w:szCs w:val="24"/>
        </w:rPr>
        <w:t xml:space="preserve"> authors it was found that Mindful attention and awareness scale demonstrated adequate unidimensional structure </w:t>
      </w:r>
      <w:r w:rsidR="00210874">
        <w:rPr>
          <w:rFonts w:ascii="Times New Roman" w:hAnsi="Times New Roman"/>
          <w:sz w:val="24"/>
          <w:szCs w:val="24"/>
        </w:rPr>
        <w:t>and was found to form conceptually significant relationship</w:t>
      </w:r>
      <w:r w:rsidR="00AF248C">
        <w:rPr>
          <w:rFonts w:ascii="Times New Roman" w:hAnsi="Times New Roman"/>
          <w:sz w:val="24"/>
          <w:szCs w:val="24"/>
        </w:rPr>
        <w:tab/>
      </w:r>
      <w:r w:rsidR="00210874">
        <w:rPr>
          <w:rFonts w:ascii="Times New Roman" w:hAnsi="Times New Roman"/>
          <w:sz w:val="24"/>
          <w:szCs w:val="24"/>
        </w:rPr>
        <w:t xml:space="preserve"> with all of the tested positive psychological constructs and distress measures. </w:t>
      </w:r>
      <w:r w:rsidR="00AF248C">
        <w:rPr>
          <w:rFonts w:ascii="Times New Roman" w:hAnsi="Times New Roman"/>
          <w:sz w:val="24"/>
          <w:szCs w:val="24"/>
        </w:rPr>
        <w:tab/>
      </w:r>
      <w:r w:rsidR="00AF248C">
        <w:rPr>
          <w:rFonts w:ascii="Times New Roman" w:hAnsi="Times New Roman"/>
          <w:sz w:val="24"/>
          <w:szCs w:val="24"/>
        </w:rPr>
        <w:tab/>
      </w:r>
      <w:r w:rsidR="00AF248C">
        <w:rPr>
          <w:rFonts w:ascii="Times New Roman" w:hAnsi="Times New Roman"/>
          <w:sz w:val="24"/>
          <w:szCs w:val="24"/>
        </w:rPr>
        <w:tab/>
      </w:r>
      <w:r w:rsidR="0021087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6606AA" w:rsidRPr="00891A38">
        <w:rPr>
          <w:rFonts w:ascii="Times New Roman" w:hAnsi="Times New Roman"/>
          <w:sz w:val="24"/>
          <w:szCs w:val="24"/>
        </w:rPr>
        <w:t>B</w:t>
      </w:r>
      <w:r w:rsidR="00AF171A" w:rsidRPr="00891A38">
        <w:rPr>
          <w:rFonts w:ascii="Times New Roman" w:hAnsi="Times New Roman"/>
          <w:sz w:val="24"/>
          <w:szCs w:val="24"/>
        </w:rPr>
        <w:t xml:space="preserve">efitting </w:t>
      </w:r>
      <w:r w:rsidR="006606AA" w:rsidRPr="00891A38">
        <w:rPr>
          <w:rFonts w:ascii="Times New Roman" w:hAnsi="Times New Roman"/>
          <w:sz w:val="24"/>
          <w:szCs w:val="24"/>
        </w:rPr>
        <w:t xml:space="preserve">the </w:t>
      </w:r>
      <w:r w:rsidR="00035812" w:rsidRPr="00891A38">
        <w:rPr>
          <w:rFonts w:ascii="Times New Roman" w:hAnsi="Times New Roman"/>
          <w:sz w:val="24"/>
          <w:szCs w:val="24"/>
        </w:rPr>
        <w:t>proposition</w:t>
      </w:r>
      <w:r w:rsidR="006606AA" w:rsidRPr="00891A38">
        <w:rPr>
          <w:rFonts w:ascii="Times New Roman" w:hAnsi="Times New Roman"/>
          <w:sz w:val="24"/>
          <w:szCs w:val="24"/>
        </w:rPr>
        <w:t xml:space="preserve"> of </w:t>
      </w:r>
      <w:r w:rsidR="00B835A6">
        <w:rPr>
          <w:rFonts w:ascii="Times New Roman" w:hAnsi="Times New Roman"/>
          <w:sz w:val="24"/>
          <w:szCs w:val="24"/>
        </w:rPr>
        <w:t xml:space="preserve">Martel &amp; Kanter’s </w:t>
      </w:r>
      <w:r w:rsidR="00B835A6" w:rsidRPr="00992AFD">
        <w:rPr>
          <w:rFonts w:ascii="Times New Roman" w:hAnsi="Times New Roman"/>
          <w:sz w:val="24"/>
          <w:szCs w:val="24"/>
          <w:vertAlign w:val="superscript"/>
        </w:rPr>
        <w:t>[</w:t>
      </w:r>
      <w:r w:rsidR="00B835A6" w:rsidRPr="00992AFD">
        <w:rPr>
          <w:rFonts w:ascii="Times New Roman" w:hAnsi="Times New Roman"/>
          <w:vertAlign w:val="superscript"/>
        </w:rPr>
        <w:t>47</w:t>
      </w:r>
      <w:r w:rsidR="00B835A6" w:rsidRPr="00992AFD">
        <w:rPr>
          <w:rFonts w:ascii="Times New Roman" w:hAnsi="Times New Roman"/>
          <w:sz w:val="24"/>
          <w:szCs w:val="24"/>
          <w:vertAlign w:val="superscript"/>
        </w:rPr>
        <w:t>]</w:t>
      </w:r>
      <w:r w:rsidR="00B835A6" w:rsidRPr="007B2EDA">
        <w:rPr>
          <w:rFonts w:ascii="Times New Roman" w:hAnsi="Times New Roman"/>
        </w:rPr>
        <w:t xml:space="preserve"> </w:t>
      </w:r>
      <w:r w:rsidR="00B3073D" w:rsidRPr="00891A38">
        <w:rPr>
          <w:rFonts w:ascii="Times New Roman" w:hAnsi="Times New Roman"/>
          <w:sz w:val="24"/>
          <w:szCs w:val="24"/>
        </w:rPr>
        <w:t>results</w:t>
      </w:r>
      <w:r w:rsidR="00F100FB" w:rsidRPr="00891A38">
        <w:rPr>
          <w:rFonts w:ascii="Times New Roman" w:hAnsi="Times New Roman"/>
          <w:sz w:val="24"/>
          <w:szCs w:val="24"/>
        </w:rPr>
        <w:t xml:space="preserve"> of the </w:t>
      </w:r>
      <w:r w:rsidR="00C7278B" w:rsidRPr="00891A38">
        <w:rPr>
          <w:rFonts w:ascii="Times New Roman" w:hAnsi="Times New Roman"/>
          <w:sz w:val="24"/>
          <w:szCs w:val="24"/>
        </w:rPr>
        <w:t>first model (Behavioral activations as an outcome)</w:t>
      </w:r>
      <w:r w:rsidR="00B3073D" w:rsidRPr="00891A38">
        <w:rPr>
          <w:rFonts w:ascii="Times New Roman" w:hAnsi="Times New Roman"/>
          <w:sz w:val="24"/>
          <w:szCs w:val="24"/>
        </w:rPr>
        <w:t xml:space="preserve"> indicate that </w:t>
      </w:r>
      <w:r w:rsidR="002451D9">
        <w:rPr>
          <w:rFonts w:ascii="Times New Roman" w:hAnsi="Times New Roman"/>
          <w:sz w:val="24"/>
          <w:szCs w:val="24"/>
        </w:rPr>
        <w:t>Mindful Attention and Awareness</w:t>
      </w:r>
      <w:r w:rsidR="00035812" w:rsidRPr="00891A38">
        <w:rPr>
          <w:rFonts w:ascii="Times New Roman" w:hAnsi="Times New Roman"/>
          <w:sz w:val="24"/>
          <w:szCs w:val="24"/>
        </w:rPr>
        <w:t xml:space="preserve"> </w:t>
      </w:r>
      <w:r w:rsidR="00C7278B" w:rsidRPr="00891A38">
        <w:rPr>
          <w:rFonts w:ascii="Times New Roman" w:hAnsi="Times New Roman"/>
          <w:sz w:val="24"/>
          <w:szCs w:val="24"/>
        </w:rPr>
        <w:t>might</w:t>
      </w:r>
      <w:r w:rsidR="00035812" w:rsidRPr="00891A38">
        <w:rPr>
          <w:rFonts w:ascii="Times New Roman" w:hAnsi="Times New Roman"/>
          <w:sz w:val="24"/>
          <w:szCs w:val="24"/>
        </w:rPr>
        <w:t xml:space="preserve"> be </w:t>
      </w:r>
      <w:r w:rsidR="00816532" w:rsidRPr="00891A38">
        <w:rPr>
          <w:rFonts w:ascii="Times New Roman" w:hAnsi="Times New Roman"/>
          <w:sz w:val="24"/>
          <w:szCs w:val="24"/>
        </w:rPr>
        <w:t>a</w:t>
      </w:r>
      <w:r w:rsidR="005B6F28" w:rsidRPr="00891A38">
        <w:rPr>
          <w:rFonts w:ascii="Times New Roman" w:hAnsi="Times New Roman"/>
          <w:sz w:val="24"/>
          <w:szCs w:val="24"/>
        </w:rPr>
        <w:t>n</w:t>
      </w:r>
      <w:r w:rsidR="00816532" w:rsidRPr="00891A38">
        <w:rPr>
          <w:rFonts w:ascii="Times New Roman" w:hAnsi="Times New Roman"/>
          <w:sz w:val="24"/>
          <w:szCs w:val="24"/>
        </w:rPr>
        <w:t xml:space="preserve"> </w:t>
      </w:r>
      <w:r w:rsidR="00282DAE">
        <w:rPr>
          <w:rFonts w:ascii="Times New Roman" w:hAnsi="Times New Roman"/>
          <w:sz w:val="24"/>
          <w:szCs w:val="24"/>
        </w:rPr>
        <w:t>important</w:t>
      </w:r>
      <w:r w:rsidR="00035812" w:rsidRPr="00891A38">
        <w:rPr>
          <w:rFonts w:ascii="Times New Roman" w:hAnsi="Times New Roman"/>
          <w:sz w:val="24"/>
          <w:szCs w:val="24"/>
        </w:rPr>
        <w:t xml:space="preserve"> aspect of </w:t>
      </w:r>
      <w:r w:rsidR="00C7278B" w:rsidRPr="00891A38">
        <w:rPr>
          <w:rFonts w:ascii="Times New Roman" w:hAnsi="Times New Roman"/>
          <w:sz w:val="24"/>
          <w:szCs w:val="24"/>
        </w:rPr>
        <w:t>a</w:t>
      </w:r>
      <w:r w:rsidR="00035812" w:rsidRPr="00891A38">
        <w:rPr>
          <w:rFonts w:ascii="Times New Roman" w:hAnsi="Times New Roman"/>
          <w:sz w:val="24"/>
          <w:szCs w:val="24"/>
        </w:rPr>
        <w:t xml:space="preserve"> </w:t>
      </w:r>
      <w:r w:rsidR="00C7278B" w:rsidRPr="00891A38">
        <w:rPr>
          <w:rFonts w:ascii="Times New Roman" w:hAnsi="Times New Roman"/>
          <w:sz w:val="24"/>
          <w:szCs w:val="24"/>
        </w:rPr>
        <w:t>pro</w:t>
      </w:r>
      <w:r w:rsidR="00B3073D" w:rsidRPr="00891A38">
        <w:rPr>
          <w:rFonts w:ascii="Times New Roman" w:hAnsi="Times New Roman"/>
          <w:sz w:val="24"/>
          <w:szCs w:val="24"/>
        </w:rPr>
        <w:t xml:space="preserve">active </w:t>
      </w:r>
      <w:r w:rsidR="00C7278B" w:rsidRPr="00891A38">
        <w:rPr>
          <w:rFonts w:ascii="Times New Roman" w:hAnsi="Times New Roman"/>
          <w:sz w:val="24"/>
          <w:szCs w:val="24"/>
        </w:rPr>
        <w:t>goal-directed</w:t>
      </w:r>
      <w:r w:rsidR="00035812" w:rsidRPr="00891A38">
        <w:rPr>
          <w:rFonts w:ascii="Times New Roman" w:hAnsi="Times New Roman"/>
          <w:sz w:val="24"/>
          <w:szCs w:val="24"/>
        </w:rPr>
        <w:t xml:space="preserve"> </w:t>
      </w:r>
      <w:r w:rsidR="00C7278B" w:rsidRPr="00891A38">
        <w:rPr>
          <w:rFonts w:ascii="Times New Roman" w:hAnsi="Times New Roman"/>
          <w:sz w:val="24"/>
          <w:szCs w:val="24"/>
        </w:rPr>
        <w:t>behavior</w:t>
      </w:r>
      <w:r w:rsidR="00282DAE">
        <w:rPr>
          <w:rFonts w:ascii="Times New Roman" w:hAnsi="Times New Roman"/>
          <w:sz w:val="24"/>
          <w:szCs w:val="24"/>
        </w:rPr>
        <w:t xml:space="preserve"> </w:t>
      </w:r>
      <w:r w:rsidR="006A4617" w:rsidRPr="00891A38">
        <w:rPr>
          <w:rFonts w:ascii="Times New Roman" w:hAnsi="Times New Roman"/>
          <w:sz w:val="24"/>
          <w:szCs w:val="24"/>
        </w:rPr>
        <w:t>in a way</w:t>
      </w:r>
      <w:r w:rsidR="00282DAE">
        <w:rPr>
          <w:rFonts w:ascii="Times New Roman" w:hAnsi="Times New Roman"/>
          <w:sz w:val="24"/>
          <w:szCs w:val="24"/>
        </w:rPr>
        <w:t>, for example,</w:t>
      </w:r>
      <w:r w:rsidR="00C7278B" w:rsidRPr="00891A38">
        <w:rPr>
          <w:rFonts w:ascii="Times New Roman" w:hAnsi="Times New Roman"/>
          <w:sz w:val="24"/>
          <w:szCs w:val="24"/>
        </w:rPr>
        <w:t xml:space="preserve"> that</w:t>
      </w:r>
      <w:r w:rsidR="006A4617" w:rsidRPr="00891A38">
        <w:rPr>
          <w:rFonts w:ascii="Times New Roman" w:hAnsi="Times New Roman"/>
          <w:sz w:val="24"/>
          <w:szCs w:val="24"/>
        </w:rPr>
        <w:t xml:space="preserve"> o</w:t>
      </w:r>
      <w:r w:rsidR="003A336C" w:rsidRPr="00891A38">
        <w:rPr>
          <w:rFonts w:ascii="Times New Roman" w:hAnsi="Times New Roman"/>
          <w:sz w:val="24"/>
          <w:szCs w:val="24"/>
        </w:rPr>
        <w:t xml:space="preserve">penly receptive and </w:t>
      </w:r>
      <w:r w:rsidR="003A336C" w:rsidRPr="00891A38">
        <w:rPr>
          <w:rFonts w:ascii="Times New Roman" w:hAnsi="Times New Roman"/>
          <w:sz w:val="24"/>
          <w:szCs w:val="24"/>
        </w:rPr>
        <w:lastRenderedPageBreak/>
        <w:t>non-judg</w:t>
      </w:r>
      <w:r w:rsidR="00E82475" w:rsidRPr="00891A38">
        <w:rPr>
          <w:rFonts w:ascii="Times New Roman" w:hAnsi="Times New Roman"/>
          <w:sz w:val="24"/>
          <w:szCs w:val="24"/>
        </w:rPr>
        <w:t xml:space="preserve">mental observation might help individual to </w:t>
      </w:r>
      <w:r w:rsidR="00E82475" w:rsidRPr="00891A38">
        <w:rPr>
          <w:rFonts w:ascii="Times New Roman" w:hAnsi="Times New Roman"/>
          <w:i/>
          <w:sz w:val="24"/>
          <w:szCs w:val="24"/>
        </w:rPr>
        <w:t>clarify</w:t>
      </w:r>
      <w:r w:rsidR="00E82475" w:rsidRPr="00891A38">
        <w:rPr>
          <w:rFonts w:ascii="Times New Roman" w:hAnsi="Times New Roman"/>
          <w:sz w:val="24"/>
          <w:szCs w:val="24"/>
        </w:rPr>
        <w:t xml:space="preserve"> its values and goals </w:t>
      </w:r>
      <w:r w:rsidR="00CD6DAD" w:rsidRPr="00992AFD">
        <w:rPr>
          <w:rFonts w:ascii="Times New Roman" w:hAnsi="Times New Roman"/>
          <w:sz w:val="24"/>
          <w:szCs w:val="24"/>
          <w:vertAlign w:val="superscript"/>
        </w:rPr>
        <w:t>[</w:t>
      </w:r>
      <w:r w:rsidR="00CD6DAD" w:rsidRPr="00992AFD">
        <w:rPr>
          <w:rFonts w:ascii="Times New Roman" w:hAnsi="Times New Roman"/>
          <w:vertAlign w:val="superscript"/>
        </w:rPr>
        <w:t>37</w:t>
      </w:r>
      <w:r w:rsidR="00CD6DAD" w:rsidRPr="00992AFD">
        <w:rPr>
          <w:rFonts w:ascii="Times New Roman" w:hAnsi="Times New Roman"/>
          <w:sz w:val="24"/>
          <w:szCs w:val="24"/>
          <w:vertAlign w:val="superscript"/>
        </w:rPr>
        <w:t>]</w:t>
      </w:r>
      <w:r w:rsidR="003A336C" w:rsidRPr="00891A38">
        <w:rPr>
          <w:rFonts w:ascii="Times New Roman" w:hAnsi="Times New Roman"/>
          <w:sz w:val="24"/>
          <w:szCs w:val="24"/>
        </w:rPr>
        <w:t xml:space="preserve">. </w:t>
      </w:r>
      <w:r w:rsidR="00282DAE">
        <w:rPr>
          <w:rFonts w:ascii="Times New Roman" w:hAnsi="Times New Roman"/>
          <w:sz w:val="24"/>
          <w:szCs w:val="24"/>
        </w:rPr>
        <w:t>By r</w:t>
      </w:r>
      <w:r w:rsidR="00737B39" w:rsidRPr="00891A38">
        <w:rPr>
          <w:rFonts w:ascii="Times New Roman" w:hAnsi="Times New Roman"/>
          <w:sz w:val="24"/>
          <w:szCs w:val="24"/>
        </w:rPr>
        <w:t>esorting toward</w:t>
      </w:r>
      <w:r w:rsidR="003A336C" w:rsidRPr="00891A38">
        <w:rPr>
          <w:rFonts w:ascii="Times New Roman" w:hAnsi="Times New Roman"/>
          <w:sz w:val="24"/>
          <w:szCs w:val="24"/>
        </w:rPr>
        <w:t xml:space="preserve"> the open and nonjudgmental </w:t>
      </w:r>
      <w:r w:rsidR="00737B39" w:rsidRPr="00891A38">
        <w:rPr>
          <w:rFonts w:ascii="Times New Roman" w:hAnsi="Times New Roman"/>
          <w:sz w:val="24"/>
          <w:szCs w:val="24"/>
        </w:rPr>
        <w:t>observation, without getting absorbed in depressive state</w:t>
      </w:r>
      <w:r w:rsidR="00A01995" w:rsidRPr="00891A38">
        <w:rPr>
          <w:rFonts w:ascii="Times New Roman" w:hAnsi="Times New Roman"/>
          <w:sz w:val="24"/>
          <w:szCs w:val="24"/>
        </w:rPr>
        <w:t>,</w:t>
      </w:r>
      <w:r w:rsidR="003A336C" w:rsidRPr="00891A38">
        <w:rPr>
          <w:rFonts w:ascii="Times New Roman" w:hAnsi="Times New Roman"/>
          <w:sz w:val="24"/>
          <w:szCs w:val="24"/>
        </w:rPr>
        <w:t xml:space="preserve"> individual might effectively invoke and identify personal priorities</w:t>
      </w:r>
      <w:r w:rsidR="005C0E3A">
        <w:rPr>
          <w:rFonts w:ascii="Times New Roman" w:hAnsi="Times New Roman"/>
          <w:sz w:val="24"/>
          <w:szCs w:val="24"/>
        </w:rPr>
        <w:t xml:space="preserve"> and streng</w:t>
      </w:r>
      <w:r w:rsidR="00282DAE">
        <w:rPr>
          <w:rFonts w:ascii="Times New Roman" w:hAnsi="Times New Roman"/>
          <w:sz w:val="24"/>
          <w:szCs w:val="24"/>
        </w:rPr>
        <w:t>t</w:t>
      </w:r>
      <w:r w:rsidR="005C0E3A">
        <w:rPr>
          <w:rFonts w:ascii="Times New Roman" w:hAnsi="Times New Roman"/>
          <w:sz w:val="24"/>
          <w:szCs w:val="24"/>
        </w:rPr>
        <w:t>h</w:t>
      </w:r>
      <w:r w:rsidR="00282DAE">
        <w:rPr>
          <w:rFonts w:ascii="Times New Roman" w:hAnsi="Times New Roman"/>
          <w:sz w:val="24"/>
          <w:szCs w:val="24"/>
        </w:rPr>
        <w:t>s</w:t>
      </w:r>
      <w:r w:rsidR="00E52043" w:rsidRPr="00891A38">
        <w:rPr>
          <w:rFonts w:ascii="Times New Roman" w:hAnsi="Times New Roman"/>
          <w:sz w:val="24"/>
          <w:szCs w:val="24"/>
        </w:rPr>
        <w:t>, even before displaying a manifested action</w:t>
      </w:r>
      <w:r w:rsidR="00E10299" w:rsidRPr="00891A38">
        <w:rPr>
          <w:rFonts w:ascii="Times New Roman" w:hAnsi="Times New Roman"/>
          <w:sz w:val="24"/>
          <w:szCs w:val="24"/>
        </w:rPr>
        <w:t>. Individual therefore might in the wake of negative labeling of the self, others and the world</w:t>
      </w:r>
      <w:r w:rsidR="00A47BC3" w:rsidRPr="00891A38">
        <w:rPr>
          <w:rFonts w:ascii="Times New Roman" w:hAnsi="Times New Roman"/>
          <w:sz w:val="24"/>
          <w:szCs w:val="24"/>
        </w:rPr>
        <w:t xml:space="preserve"> (common for depressive states)</w:t>
      </w:r>
      <w:r w:rsidR="00E10299" w:rsidRPr="00891A38">
        <w:rPr>
          <w:rFonts w:ascii="Times New Roman" w:hAnsi="Times New Roman"/>
          <w:sz w:val="24"/>
          <w:szCs w:val="24"/>
        </w:rPr>
        <w:t xml:space="preserve"> </w:t>
      </w:r>
      <w:r w:rsidR="00A47BC3" w:rsidRPr="00891A38">
        <w:rPr>
          <w:rFonts w:ascii="Times New Roman" w:hAnsi="Times New Roman"/>
          <w:sz w:val="24"/>
          <w:szCs w:val="24"/>
        </w:rPr>
        <w:t xml:space="preserve">identify and reflect </w:t>
      </w:r>
      <w:r w:rsidR="00BD7C0C" w:rsidRPr="00891A38">
        <w:rPr>
          <w:rFonts w:ascii="Times New Roman" w:hAnsi="Times New Roman"/>
          <w:sz w:val="24"/>
          <w:szCs w:val="24"/>
        </w:rPr>
        <w:t xml:space="preserve">personal qualities </w:t>
      </w:r>
      <w:r w:rsidR="00A47BC3" w:rsidRPr="00891A38">
        <w:rPr>
          <w:rFonts w:ascii="Times New Roman" w:hAnsi="Times New Roman"/>
          <w:sz w:val="24"/>
          <w:szCs w:val="24"/>
        </w:rPr>
        <w:t>more effectively and rediscover growth-driven ideas in spite of having negative automatic thoughts</w:t>
      </w:r>
      <w:r w:rsidR="006A4617" w:rsidRPr="00891A38">
        <w:rPr>
          <w:rFonts w:ascii="Times New Roman" w:hAnsi="Times New Roman"/>
          <w:sz w:val="24"/>
          <w:szCs w:val="24"/>
        </w:rPr>
        <w:t>,</w:t>
      </w:r>
      <w:r w:rsidR="00A47BC3" w:rsidRPr="00891A38">
        <w:rPr>
          <w:rFonts w:ascii="Times New Roman" w:hAnsi="Times New Roman"/>
          <w:sz w:val="24"/>
          <w:szCs w:val="24"/>
        </w:rPr>
        <w:t xml:space="preserve"> which is supported by the earlier research</w:t>
      </w:r>
      <w:r w:rsidR="00CD6DAD">
        <w:rPr>
          <w:rFonts w:ascii="Times New Roman" w:hAnsi="Times New Roman"/>
          <w:sz w:val="24"/>
          <w:szCs w:val="24"/>
        </w:rPr>
        <w:t xml:space="preserve"> </w:t>
      </w:r>
      <w:r w:rsidR="00CD6DAD" w:rsidRPr="00992AFD">
        <w:rPr>
          <w:rFonts w:ascii="Times New Roman" w:hAnsi="Times New Roman"/>
          <w:sz w:val="24"/>
          <w:szCs w:val="24"/>
          <w:vertAlign w:val="superscript"/>
        </w:rPr>
        <w:t>[</w:t>
      </w:r>
      <w:r w:rsidR="00CD6DAD" w:rsidRPr="00992AFD">
        <w:rPr>
          <w:rFonts w:ascii="Times New Roman" w:hAnsi="Times New Roman"/>
          <w:vertAlign w:val="superscript"/>
        </w:rPr>
        <w:t>1,</w:t>
      </w:r>
      <w:r w:rsidR="00992AFD" w:rsidRPr="00992AFD">
        <w:rPr>
          <w:rFonts w:ascii="Times New Roman" w:hAnsi="Times New Roman"/>
          <w:vertAlign w:val="superscript"/>
        </w:rPr>
        <w:t xml:space="preserve"> </w:t>
      </w:r>
      <w:r w:rsidR="00CD6DAD" w:rsidRPr="00992AFD">
        <w:rPr>
          <w:rFonts w:ascii="Times New Roman" w:hAnsi="Times New Roman"/>
          <w:vertAlign w:val="superscript"/>
        </w:rPr>
        <w:t>37</w:t>
      </w:r>
      <w:r w:rsidR="00CD6DAD" w:rsidRPr="00992AFD">
        <w:rPr>
          <w:rFonts w:ascii="Times New Roman" w:hAnsi="Times New Roman"/>
          <w:sz w:val="24"/>
          <w:szCs w:val="24"/>
          <w:vertAlign w:val="superscript"/>
        </w:rPr>
        <w:t>]</w:t>
      </w:r>
      <w:r w:rsidR="00E52043" w:rsidRPr="00891A38">
        <w:rPr>
          <w:rFonts w:ascii="Times New Roman" w:hAnsi="Times New Roman"/>
          <w:sz w:val="24"/>
          <w:szCs w:val="24"/>
        </w:rPr>
        <w:t>.</w:t>
      </w:r>
      <w:r w:rsidR="00737B39" w:rsidRPr="00891A38">
        <w:rPr>
          <w:rFonts w:ascii="Times New Roman" w:hAnsi="Times New Roman"/>
          <w:sz w:val="24"/>
          <w:szCs w:val="24"/>
        </w:rPr>
        <w:t xml:space="preserve"> Since</w:t>
      </w:r>
      <w:r w:rsidR="00BD7C0C" w:rsidRPr="00891A38">
        <w:rPr>
          <w:rFonts w:ascii="Times New Roman" w:hAnsi="Times New Roman"/>
          <w:sz w:val="24"/>
          <w:szCs w:val="24"/>
        </w:rPr>
        <w:t xml:space="preserve"> it was found that</w:t>
      </w:r>
      <w:r w:rsidR="00737B39" w:rsidRPr="00891A38">
        <w:rPr>
          <w:rFonts w:ascii="Times New Roman" w:hAnsi="Times New Roman"/>
          <w:sz w:val="24"/>
          <w:szCs w:val="24"/>
        </w:rPr>
        <w:t xml:space="preserve"> the </w:t>
      </w:r>
      <w:r w:rsidR="002451D9">
        <w:rPr>
          <w:rFonts w:ascii="Times New Roman" w:hAnsi="Times New Roman"/>
          <w:sz w:val="24"/>
          <w:szCs w:val="24"/>
        </w:rPr>
        <w:t>Mindful Attention and Awareness</w:t>
      </w:r>
      <w:r w:rsidR="00737B39" w:rsidRPr="00891A38">
        <w:rPr>
          <w:rFonts w:ascii="Times New Roman" w:hAnsi="Times New Roman"/>
          <w:sz w:val="24"/>
          <w:szCs w:val="24"/>
        </w:rPr>
        <w:t xml:space="preserve"> negatively predicts avoidance, in this case, hypothetically  it might be possible that individual doesn’t get </w:t>
      </w:r>
      <w:r w:rsidR="00F628BA" w:rsidRPr="00891A38">
        <w:rPr>
          <w:rFonts w:ascii="Times New Roman" w:hAnsi="Times New Roman"/>
          <w:sz w:val="24"/>
          <w:szCs w:val="24"/>
        </w:rPr>
        <w:t xml:space="preserve">overwhelmed </w:t>
      </w:r>
      <w:r w:rsidR="001C22BE" w:rsidRPr="00891A38">
        <w:rPr>
          <w:rFonts w:ascii="Times New Roman" w:hAnsi="Times New Roman"/>
          <w:sz w:val="24"/>
          <w:szCs w:val="24"/>
        </w:rPr>
        <w:t>by the</w:t>
      </w:r>
      <w:r w:rsidR="00BD7C0C" w:rsidRPr="00891A38">
        <w:rPr>
          <w:rFonts w:ascii="Times New Roman" w:hAnsi="Times New Roman"/>
          <w:sz w:val="24"/>
          <w:szCs w:val="24"/>
        </w:rPr>
        <w:t xml:space="preserve"> depressive rumination and conditioned automatic responses triggered by the aversive stimuli</w:t>
      </w:r>
      <w:r w:rsidR="00CD6DAD">
        <w:rPr>
          <w:rFonts w:ascii="Times New Roman" w:hAnsi="Times New Roman"/>
          <w:sz w:val="24"/>
          <w:szCs w:val="24"/>
        </w:rPr>
        <w:t xml:space="preserve"> </w:t>
      </w:r>
      <w:r w:rsidR="00CD6DAD" w:rsidRPr="00992AFD">
        <w:rPr>
          <w:rFonts w:ascii="Times New Roman" w:hAnsi="Times New Roman"/>
          <w:sz w:val="24"/>
          <w:szCs w:val="24"/>
          <w:vertAlign w:val="superscript"/>
        </w:rPr>
        <w:t>[</w:t>
      </w:r>
      <w:r w:rsidR="00CD6DAD" w:rsidRPr="00992AFD">
        <w:rPr>
          <w:rFonts w:ascii="Times New Roman" w:hAnsi="Times New Roman"/>
          <w:vertAlign w:val="superscript"/>
        </w:rPr>
        <w:t>37</w:t>
      </w:r>
      <w:r w:rsidR="00CD6DAD" w:rsidRPr="00992AFD">
        <w:rPr>
          <w:rFonts w:ascii="Times New Roman" w:hAnsi="Times New Roman"/>
          <w:sz w:val="24"/>
          <w:szCs w:val="24"/>
          <w:vertAlign w:val="superscript"/>
        </w:rPr>
        <w:t>]</w:t>
      </w:r>
      <w:r w:rsidR="00C37034">
        <w:rPr>
          <w:rFonts w:ascii="Times New Roman" w:hAnsi="Times New Roman"/>
        </w:rPr>
        <w:t>.</w:t>
      </w:r>
      <w:r w:rsidR="00BD7C0C" w:rsidRPr="00891A38">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992AFD">
        <w:rPr>
          <w:rFonts w:ascii="Times New Roman" w:hAnsi="Times New Roman"/>
          <w:sz w:val="24"/>
          <w:szCs w:val="24"/>
        </w:rPr>
        <w:tab/>
      </w:r>
      <w:r w:rsidR="00992AFD">
        <w:rPr>
          <w:rFonts w:ascii="Times New Roman" w:hAnsi="Times New Roman"/>
          <w:sz w:val="24"/>
          <w:szCs w:val="24"/>
        </w:rPr>
        <w:tab/>
      </w:r>
      <w:r w:rsidR="00992AFD">
        <w:rPr>
          <w:rFonts w:ascii="Times New Roman" w:hAnsi="Times New Roman"/>
          <w:sz w:val="24"/>
          <w:szCs w:val="24"/>
        </w:rPr>
        <w:tab/>
      </w:r>
      <w:r w:rsidR="005904BD" w:rsidRPr="00891A38">
        <w:rPr>
          <w:rFonts w:ascii="Times New Roman" w:hAnsi="Times New Roman"/>
          <w:sz w:val="24"/>
          <w:szCs w:val="24"/>
        </w:rPr>
        <w:t>F</w:t>
      </w:r>
      <w:r w:rsidR="00BD7C0C" w:rsidRPr="00891A38">
        <w:rPr>
          <w:rFonts w:ascii="Times New Roman" w:hAnsi="Times New Roman"/>
          <w:sz w:val="24"/>
          <w:szCs w:val="24"/>
        </w:rPr>
        <w:t>uture research might examine the</w:t>
      </w:r>
      <w:r w:rsidR="003C0580" w:rsidRPr="00891A38">
        <w:rPr>
          <w:rFonts w:ascii="Times New Roman" w:hAnsi="Times New Roman"/>
          <w:sz w:val="24"/>
          <w:szCs w:val="24"/>
        </w:rPr>
        <w:t xml:space="preserve"> possibility of</w:t>
      </w:r>
      <w:r w:rsidR="00BD7C0C" w:rsidRPr="00891A38">
        <w:rPr>
          <w:rFonts w:ascii="Times New Roman" w:hAnsi="Times New Roman"/>
          <w:sz w:val="24"/>
          <w:szCs w:val="24"/>
        </w:rPr>
        <w:t xml:space="preserve"> </w:t>
      </w:r>
      <w:r w:rsidR="003C0580" w:rsidRPr="00891A38">
        <w:rPr>
          <w:rFonts w:ascii="Times New Roman" w:hAnsi="Times New Roman"/>
          <w:sz w:val="24"/>
          <w:szCs w:val="24"/>
        </w:rPr>
        <w:t xml:space="preserve">additional </w:t>
      </w:r>
      <w:r w:rsidR="00BD7C0C" w:rsidRPr="00891A38">
        <w:rPr>
          <w:rFonts w:ascii="Times New Roman" w:hAnsi="Times New Roman"/>
          <w:sz w:val="24"/>
          <w:szCs w:val="24"/>
        </w:rPr>
        <w:t xml:space="preserve">interfering effects. </w:t>
      </w:r>
      <w:r w:rsidR="002451D9">
        <w:rPr>
          <w:rFonts w:ascii="Times New Roman" w:hAnsi="Times New Roman"/>
          <w:sz w:val="24"/>
          <w:szCs w:val="24"/>
        </w:rPr>
        <w:t>Mindful Attention and Awareness</w:t>
      </w:r>
      <w:r w:rsidR="00A47BC3" w:rsidRPr="00891A38">
        <w:rPr>
          <w:rFonts w:ascii="Times New Roman" w:hAnsi="Times New Roman"/>
          <w:sz w:val="24"/>
          <w:szCs w:val="24"/>
        </w:rPr>
        <w:t xml:space="preserve"> </w:t>
      </w:r>
      <w:r w:rsidR="00E52043" w:rsidRPr="00891A38">
        <w:rPr>
          <w:rFonts w:ascii="Times New Roman" w:hAnsi="Times New Roman"/>
          <w:sz w:val="24"/>
          <w:szCs w:val="24"/>
        </w:rPr>
        <w:t xml:space="preserve">in some cases </w:t>
      </w:r>
      <w:r w:rsidR="00A47BC3" w:rsidRPr="00891A38">
        <w:rPr>
          <w:rFonts w:ascii="Times New Roman" w:hAnsi="Times New Roman"/>
          <w:sz w:val="24"/>
          <w:szCs w:val="24"/>
        </w:rPr>
        <w:t xml:space="preserve">might </w:t>
      </w:r>
      <w:r w:rsidR="006A4617" w:rsidRPr="00891A38">
        <w:rPr>
          <w:rFonts w:ascii="Times New Roman" w:hAnsi="Times New Roman"/>
          <w:sz w:val="24"/>
          <w:szCs w:val="24"/>
        </w:rPr>
        <w:t>e</w:t>
      </w:r>
      <w:r w:rsidR="009317BC" w:rsidRPr="00891A38">
        <w:rPr>
          <w:rFonts w:ascii="Times New Roman" w:hAnsi="Times New Roman"/>
          <w:sz w:val="24"/>
          <w:szCs w:val="24"/>
        </w:rPr>
        <w:t>licit</w:t>
      </w:r>
      <w:r w:rsidR="00062DD0" w:rsidRPr="00891A38">
        <w:rPr>
          <w:rFonts w:ascii="Times New Roman" w:hAnsi="Times New Roman"/>
          <w:sz w:val="24"/>
          <w:szCs w:val="24"/>
        </w:rPr>
        <w:t xml:space="preserve"> </w:t>
      </w:r>
      <w:r w:rsidR="00062DD0" w:rsidRPr="00891A38">
        <w:rPr>
          <w:rFonts w:ascii="Times New Roman" w:hAnsi="Times New Roman"/>
          <w:i/>
          <w:sz w:val="24"/>
          <w:szCs w:val="24"/>
        </w:rPr>
        <w:t xml:space="preserve">positive </w:t>
      </w:r>
      <w:r w:rsidR="00210874">
        <w:rPr>
          <w:rFonts w:ascii="Times New Roman" w:hAnsi="Times New Roman"/>
          <w:i/>
          <w:sz w:val="24"/>
          <w:szCs w:val="24"/>
        </w:rPr>
        <w:t xml:space="preserve">states </w:t>
      </w:r>
      <w:r w:rsidR="00062DD0" w:rsidRPr="00891A38">
        <w:rPr>
          <w:rFonts w:ascii="Times New Roman" w:hAnsi="Times New Roman"/>
          <w:sz w:val="24"/>
          <w:szCs w:val="24"/>
        </w:rPr>
        <w:t xml:space="preserve"> </w:t>
      </w:r>
      <w:r w:rsidR="00725F82">
        <w:rPr>
          <w:rFonts w:ascii="Times New Roman" w:hAnsi="Times New Roman"/>
          <w:sz w:val="24"/>
          <w:szCs w:val="24"/>
        </w:rPr>
        <w:t>(such as joy, contentment, savo</w:t>
      </w:r>
      <w:r w:rsidR="00210874" w:rsidRPr="00891A38">
        <w:rPr>
          <w:rFonts w:ascii="Times New Roman" w:hAnsi="Times New Roman"/>
          <w:sz w:val="24"/>
          <w:szCs w:val="24"/>
        </w:rPr>
        <w:t>ring the moment, acceptance etc.)</w:t>
      </w:r>
      <w:r w:rsidR="00713944">
        <w:rPr>
          <w:rFonts w:ascii="Times New Roman" w:hAnsi="Times New Roman"/>
          <w:sz w:val="24"/>
          <w:szCs w:val="24"/>
        </w:rPr>
        <w:t xml:space="preserve"> </w:t>
      </w:r>
      <w:r w:rsidR="00062DD0" w:rsidRPr="00891A38">
        <w:rPr>
          <w:rFonts w:ascii="Times New Roman" w:hAnsi="Times New Roman"/>
          <w:sz w:val="24"/>
          <w:szCs w:val="24"/>
        </w:rPr>
        <w:t>of the</w:t>
      </w:r>
      <w:r w:rsidR="00B77056" w:rsidRPr="00891A38">
        <w:rPr>
          <w:rFonts w:ascii="Times New Roman" w:hAnsi="Times New Roman"/>
          <w:sz w:val="24"/>
          <w:szCs w:val="24"/>
        </w:rPr>
        <w:t xml:space="preserve"> individual</w:t>
      </w:r>
      <w:r w:rsidR="00EC139B" w:rsidRPr="00891A38">
        <w:rPr>
          <w:rFonts w:ascii="Times New Roman" w:hAnsi="Times New Roman"/>
          <w:sz w:val="24"/>
          <w:szCs w:val="24"/>
        </w:rPr>
        <w:t xml:space="preserve"> </w:t>
      </w:r>
      <w:r w:rsidR="00CD6DAD" w:rsidRPr="00992AFD">
        <w:rPr>
          <w:rFonts w:ascii="Times New Roman" w:hAnsi="Times New Roman"/>
          <w:sz w:val="24"/>
          <w:szCs w:val="24"/>
          <w:vertAlign w:val="superscript"/>
        </w:rPr>
        <w:t>[</w:t>
      </w:r>
      <w:r w:rsidR="00CD6DAD" w:rsidRPr="00992AFD">
        <w:rPr>
          <w:rFonts w:ascii="Times New Roman" w:hAnsi="Times New Roman"/>
          <w:vertAlign w:val="superscript"/>
        </w:rPr>
        <w:t>80,81</w:t>
      </w:r>
      <w:r w:rsidR="00CD6DAD" w:rsidRPr="00992AFD">
        <w:rPr>
          <w:rFonts w:ascii="Times New Roman" w:hAnsi="Times New Roman"/>
          <w:sz w:val="24"/>
          <w:szCs w:val="24"/>
          <w:vertAlign w:val="superscript"/>
        </w:rPr>
        <w:t>]</w:t>
      </w:r>
      <w:r w:rsidR="00CD6DAD" w:rsidRPr="007B2EDA">
        <w:rPr>
          <w:rFonts w:ascii="Times New Roman" w:hAnsi="Times New Roman"/>
        </w:rPr>
        <w:t xml:space="preserve"> </w:t>
      </w:r>
      <w:r w:rsidR="00B77056" w:rsidRPr="00891A38">
        <w:rPr>
          <w:rFonts w:ascii="Times New Roman" w:hAnsi="Times New Roman"/>
          <w:sz w:val="24"/>
          <w:szCs w:val="24"/>
        </w:rPr>
        <w:t xml:space="preserve">so that </w:t>
      </w:r>
      <w:r w:rsidR="00210874">
        <w:rPr>
          <w:rFonts w:ascii="Times New Roman" w:hAnsi="Times New Roman"/>
          <w:sz w:val="24"/>
          <w:szCs w:val="24"/>
        </w:rPr>
        <w:t>they</w:t>
      </w:r>
      <w:r w:rsidR="00B77056" w:rsidRPr="00891A38">
        <w:rPr>
          <w:rFonts w:ascii="Times New Roman" w:hAnsi="Times New Roman"/>
          <w:sz w:val="24"/>
          <w:szCs w:val="24"/>
        </w:rPr>
        <w:t xml:space="preserve"> might </w:t>
      </w:r>
      <w:r w:rsidR="00EC139B" w:rsidRPr="00891A38">
        <w:rPr>
          <w:rFonts w:ascii="Times New Roman" w:hAnsi="Times New Roman"/>
          <w:sz w:val="24"/>
          <w:szCs w:val="24"/>
        </w:rPr>
        <w:t xml:space="preserve">lead </w:t>
      </w:r>
      <w:r w:rsidR="00210874">
        <w:rPr>
          <w:rFonts w:ascii="Times New Roman" w:hAnsi="Times New Roman"/>
          <w:sz w:val="24"/>
          <w:szCs w:val="24"/>
        </w:rPr>
        <w:t xml:space="preserve">him </w:t>
      </w:r>
      <w:r w:rsidR="00EC139B" w:rsidRPr="00891A38">
        <w:rPr>
          <w:rFonts w:ascii="Times New Roman" w:hAnsi="Times New Roman"/>
          <w:sz w:val="24"/>
          <w:szCs w:val="24"/>
        </w:rPr>
        <w:t>toward generating more approach based behaviors</w:t>
      </w:r>
      <w:r w:rsidR="00FB3C2F" w:rsidRPr="00891A38">
        <w:rPr>
          <w:rFonts w:ascii="Times New Roman" w:hAnsi="Times New Roman"/>
          <w:sz w:val="24"/>
          <w:szCs w:val="24"/>
        </w:rPr>
        <w:t>.</w:t>
      </w:r>
      <w:r w:rsidR="001A6B1C">
        <w:rPr>
          <w:rFonts w:ascii="Times New Roman" w:hAnsi="Times New Roman"/>
          <w:sz w:val="24"/>
          <w:szCs w:val="24"/>
        </w:rPr>
        <w:t xml:space="preserve"> </w:t>
      </w:r>
      <w:r w:rsidR="00210874">
        <w:rPr>
          <w:rFonts w:ascii="Times New Roman" w:hAnsi="Times New Roman"/>
          <w:sz w:val="24"/>
          <w:szCs w:val="24"/>
        </w:rPr>
        <w:t>Also, c</w:t>
      </w:r>
      <w:r w:rsidR="00B12D51" w:rsidRPr="00891A38">
        <w:rPr>
          <w:rFonts w:ascii="Times New Roman" w:hAnsi="Times New Roman"/>
          <w:sz w:val="24"/>
          <w:szCs w:val="24"/>
        </w:rPr>
        <w:t>onsidering the large unexplained variance percentages of mediator effects in both models</w:t>
      </w:r>
      <w:r w:rsidR="00402D57" w:rsidRPr="00891A38">
        <w:rPr>
          <w:rFonts w:ascii="Times New Roman" w:hAnsi="Times New Roman"/>
          <w:sz w:val="24"/>
          <w:szCs w:val="24"/>
        </w:rPr>
        <w:t>,</w:t>
      </w:r>
      <w:r w:rsidR="006976F3" w:rsidRPr="00891A38">
        <w:rPr>
          <w:rFonts w:ascii="Times New Roman" w:hAnsi="Times New Roman"/>
          <w:sz w:val="24"/>
          <w:szCs w:val="24"/>
        </w:rPr>
        <w:t xml:space="preserve"> it is also </w:t>
      </w:r>
      <w:r w:rsidR="001A6B1C">
        <w:rPr>
          <w:rFonts w:ascii="Times New Roman" w:hAnsi="Times New Roman"/>
          <w:sz w:val="24"/>
          <w:szCs w:val="24"/>
        </w:rPr>
        <w:t>advised</w:t>
      </w:r>
      <w:r w:rsidR="006976F3" w:rsidRPr="00891A38">
        <w:rPr>
          <w:rFonts w:ascii="Times New Roman" w:hAnsi="Times New Roman"/>
          <w:sz w:val="24"/>
          <w:szCs w:val="24"/>
        </w:rPr>
        <w:t xml:space="preserve"> for</w:t>
      </w:r>
      <w:r w:rsidR="00B12D51" w:rsidRPr="00891A38">
        <w:rPr>
          <w:rFonts w:ascii="Times New Roman" w:hAnsi="Times New Roman"/>
          <w:sz w:val="24"/>
          <w:szCs w:val="24"/>
        </w:rPr>
        <w:t xml:space="preserve"> future </w:t>
      </w:r>
      <w:r w:rsidR="001A6B1C">
        <w:rPr>
          <w:rFonts w:ascii="Times New Roman" w:hAnsi="Times New Roman"/>
          <w:sz w:val="24"/>
          <w:szCs w:val="24"/>
        </w:rPr>
        <w:t>authors</w:t>
      </w:r>
      <w:r w:rsidR="00B12D51" w:rsidRPr="00891A38">
        <w:rPr>
          <w:rFonts w:ascii="Times New Roman" w:hAnsi="Times New Roman"/>
          <w:sz w:val="24"/>
          <w:szCs w:val="24"/>
        </w:rPr>
        <w:t xml:space="preserve"> to examine the additional effects of other</w:t>
      </w:r>
      <w:r w:rsidR="006976F3" w:rsidRPr="00891A38">
        <w:rPr>
          <w:rFonts w:ascii="Times New Roman" w:hAnsi="Times New Roman"/>
          <w:sz w:val="24"/>
          <w:szCs w:val="24"/>
        </w:rPr>
        <w:t xml:space="preserve"> possibly interfering</w:t>
      </w:r>
      <w:r w:rsidR="00B12D51" w:rsidRPr="00891A38">
        <w:rPr>
          <w:rFonts w:ascii="Times New Roman" w:hAnsi="Times New Roman"/>
          <w:sz w:val="24"/>
          <w:szCs w:val="24"/>
        </w:rPr>
        <w:t xml:space="preserve"> individual (skills, IQ, executive functions and other personality traits) and </w:t>
      </w:r>
      <w:r w:rsidR="005A78BE" w:rsidRPr="00891A38">
        <w:rPr>
          <w:rFonts w:ascii="Times New Roman" w:hAnsi="Times New Roman"/>
          <w:sz w:val="24"/>
          <w:szCs w:val="24"/>
        </w:rPr>
        <w:t>environmental</w:t>
      </w:r>
      <w:r w:rsidR="00B12D51" w:rsidRPr="00891A38">
        <w:rPr>
          <w:rFonts w:ascii="Times New Roman" w:hAnsi="Times New Roman"/>
          <w:sz w:val="24"/>
          <w:szCs w:val="24"/>
        </w:rPr>
        <w:t xml:space="preserve"> (peer and mentor encouragement, </w:t>
      </w:r>
      <w:r w:rsidR="006778F8" w:rsidRPr="00891A38">
        <w:rPr>
          <w:rFonts w:ascii="Times New Roman" w:hAnsi="Times New Roman"/>
          <w:sz w:val="24"/>
          <w:szCs w:val="24"/>
        </w:rPr>
        <w:t>socio-economic status</w:t>
      </w:r>
      <w:r w:rsidR="005A78BE" w:rsidRPr="00891A38">
        <w:rPr>
          <w:rFonts w:ascii="Times New Roman" w:hAnsi="Times New Roman"/>
          <w:sz w:val="24"/>
          <w:szCs w:val="24"/>
        </w:rPr>
        <w:t>, rewards</w:t>
      </w:r>
      <w:r w:rsidR="006778F8" w:rsidRPr="00891A38">
        <w:rPr>
          <w:rFonts w:ascii="Times New Roman" w:hAnsi="Times New Roman"/>
          <w:sz w:val="24"/>
          <w:szCs w:val="24"/>
        </w:rPr>
        <w:t xml:space="preserve"> etc.</w:t>
      </w:r>
      <w:r w:rsidR="00B12D51" w:rsidRPr="00891A38">
        <w:rPr>
          <w:rFonts w:ascii="Times New Roman" w:hAnsi="Times New Roman"/>
          <w:sz w:val="24"/>
          <w:szCs w:val="24"/>
        </w:rPr>
        <w:t>)</w:t>
      </w:r>
      <w:r w:rsidR="00402D57" w:rsidRPr="00891A38">
        <w:rPr>
          <w:rFonts w:ascii="Times New Roman" w:hAnsi="Times New Roman"/>
          <w:sz w:val="24"/>
          <w:szCs w:val="24"/>
        </w:rPr>
        <w:t xml:space="preserve"> </w:t>
      </w:r>
      <w:r w:rsidR="006976F3" w:rsidRPr="00891A38">
        <w:rPr>
          <w:rFonts w:ascii="Times New Roman" w:hAnsi="Times New Roman"/>
          <w:sz w:val="24"/>
          <w:szCs w:val="24"/>
        </w:rPr>
        <w:t>variables</w:t>
      </w:r>
      <w:r w:rsidR="00402D57" w:rsidRPr="00891A38">
        <w:rPr>
          <w:rFonts w:ascii="Times New Roman" w:hAnsi="Times New Roman"/>
          <w:sz w:val="24"/>
          <w:szCs w:val="24"/>
        </w:rPr>
        <w:t xml:space="preserve"> in order to provide the better understanding</w:t>
      </w:r>
      <w:r w:rsidR="006778F8" w:rsidRPr="00891A38">
        <w:rPr>
          <w:rFonts w:ascii="Times New Roman" w:hAnsi="Times New Roman"/>
          <w:sz w:val="24"/>
          <w:szCs w:val="24"/>
        </w:rPr>
        <w:t xml:space="preserve"> about this issue</w:t>
      </w:r>
      <w:r w:rsidR="00402D57" w:rsidRPr="00891A38">
        <w:rPr>
          <w:rFonts w:ascii="Times New Roman" w:hAnsi="Times New Roman"/>
          <w:sz w:val="24"/>
          <w:szCs w:val="24"/>
        </w:rPr>
        <w:t>.</w:t>
      </w:r>
      <w:r w:rsidR="001A6B1C">
        <w:rPr>
          <w:rFonts w:ascii="Times New Roman" w:hAnsi="Times New Roman"/>
          <w:sz w:val="24"/>
          <w:szCs w:val="24"/>
        </w:rPr>
        <w:t xml:space="preserve"> </w:t>
      </w:r>
      <w:r w:rsidR="005B13AA" w:rsidRPr="00891A38">
        <w:rPr>
          <w:rFonts w:ascii="Times New Roman" w:hAnsi="Times New Roman"/>
          <w:sz w:val="24"/>
          <w:szCs w:val="24"/>
        </w:rPr>
        <w:t xml:space="preserve">Whilst the principal finding of the mediation role of </w:t>
      </w:r>
      <w:r w:rsidR="002451D9">
        <w:rPr>
          <w:rFonts w:ascii="Times New Roman" w:hAnsi="Times New Roman"/>
          <w:sz w:val="24"/>
          <w:szCs w:val="24"/>
        </w:rPr>
        <w:t>Mindful Attention and Awareness</w:t>
      </w:r>
      <w:r w:rsidR="005B13AA" w:rsidRPr="00891A38">
        <w:rPr>
          <w:rFonts w:ascii="Times New Roman" w:hAnsi="Times New Roman"/>
          <w:sz w:val="24"/>
          <w:szCs w:val="24"/>
        </w:rPr>
        <w:t xml:space="preserve"> corresponds to the most prominent theories of behavioral regulation, several limitations of this study merit further consideration. Due to the nature of the study design (cross-sectional) result</w:t>
      </w:r>
      <w:r w:rsidR="00065212" w:rsidRPr="00891A38">
        <w:rPr>
          <w:rFonts w:ascii="Times New Roman" w:hAnsi="Times New Roman"/>
          <w:sz w:val="24"/>
          <w:szCs w:val="24"/>
        </w:rPr>
        <w:t>s</w:t>
      </w:r>
      <w:r w:rsidR="005B13AA" w:rsidRPr="00891A38">
        <w:rPr>
          <w:rFonts w:ascii="Times New Roman" w:hAnsi="Times New Roman"/>
          <w:sz w:val="24"/>
          <w:szCs w:val="24"/>
        </w:rPr>
        <w:t xml:space="preserve"> cannot be interpreted in terms of causal </w:t>
      </w:r>
      <w:r w:rsidR="00904107" w:rsidRPr="00891A38">
        <w:rPr>
          <w:rFonts w:ascii="Times New Roman" w:hAnsi="Times New Roman"/>
          <w:sz w:val="24"/>
          <w:szCs w:val="24"/>
        </w:rPr>
        <w:t>manner</w:t>
      </w:r>
      <w:r w:rsidR="0022071E" w:rsidRPr="00891A38">
        <w:rPr>
          <w:rFonts w:ascii="Times New Roman" w:hAnsi="Times New Roman"/>
          <w:sz w:val="24"/>
          <w:szCs w:val="24"/>
        </w:rPr>
        <w:t xml:space="preserve"> nor temporal stability</w:t>
      </w:r>
      <w:r w:rsidR="005B13AA" w:rsidRPr="00891A38">
        <w:rPr>
          <w:rFonts w:ascii="Times New Roman" w:hAnsi="Times New Roman"/>
          <w:sz w:val="24"/>
          <w:szCs w:val="24"/>
        </w:rPr>
        <w:t xml:space="preserve">, but in </w:t>
      </w:r>
      <w:r w:rsidR="00ED757C" w:rsidRPr="00891A38">
        <w:rPr>
          <w:rFonts w:ascii="Times New Roman" w:hAnsi="Times New Roman"/>
          <w:sz w:val="24"/>
          <w:szCs w:val="24"/>
        </w:rPr>
        <w:t xml:space="preserve">the </w:t>
      </w:r>
      <w:r w:rsidR="005B13AA" w:rsidRPr="00891A38">
        <w:rPr>
          <w:rFonts w:ascii="Times New Roman" w:hAnsi="Times New Roman"/>
          <w:sz w:val="24"/>
          <w:szCs w:val="24"/>
        </w:rPr>
        <w:t>terms of predictive relationships.</w:t>
      </w:r>
      <w:r w:rsidR="00C32B35" w:rsidRPr="00891A38">
        <w:rPr>
          <w:rFonts w:ascii="Times New Roman" w:hAnsi="Times New Roman"/>
          <w:sz w:val="24"/>
          <w:szCs w:val="24"/>
        </w:rPr>
        <w:t xml:space="preserve"> </w:t>
      </w:r>
      <w:r w:rsidR="00210874">
        <w:rPr>
          <w:rFonts w:ascii="Times New Roman" w:hAnsi="Times New Roman"/>
          <w:sz w:val="24"/>
          <w:szCs w:val="24"/>
        </w:rPr>
        <w:t>It</w:t>
      </w:r>
      <w:r w:rsidR="005B13AA" w:rsidRPr="00891A38">
        <w:rPr>
          <w:rFonts w:ascii="Times New Roman" w:hAnsi="Times New Roman"/>
          <w:sz w:val="24"/>
          <w:szCs w:val="24"/>
        </w:rPr>
        <w:t xml:space="preserve"> is possible that heightened Activation might </w:t>
      </w:r>
      <w:r w:rsidR="00ED757C" w:rsidRPr="00891A38">
        <w:rPr>
          <w:rFonts w:ascii="Times New Roman" w:hAnsi="Times New Roman"/>
          <w:sz w:val="24"/>
          <w:szCs w:val="24"/>
        </w:rPr>
        <w:t>amplify the non-</w:t>
      </w:r>
      <w:r w:rsidR="005B13AA" w:rsidRPr="00891A38">
        <w:rPr>
          <w:rFonts w:ascii="Times New Roman" w:hAnsi="Times New Roman"/>
          <w:sz w:val="24"/>
          <w:szCs w:val="24"/>
        </w:rPr>
        <w:lastRenderedPageBreak/>
        <w:t>judgmental insight</w:t>
      </w:r>
      <w:r w:rsidR="00065212" w:rsidRPr="00891A38">
        <w:rPr>
          <w:rFonts w:ascii="Times New Roman" w:hAnsi="Times New Roman"/>
          <w:sz w:val="24"/>
          <w:szCs w:val="24"/>
        </w:rPr>
        <w:t xml:space="preserve">, and therefore ameliorate depressiveness among students. The “act-before-you-think” approach therefore might pose a risk in committing “reverse causality error” in interpreting the results of </w:t>
      </w:r>
      <w:r w:rsidR="00C32B35" w:rsidRPr="00891A38">
        <w:rPr>
          <w:rFonts w:ascii="Times New Roman" w:hAnsi="Times New Roman"/>
          <w:sz w:val="24"/>
          <w:szCs w:val="24"/>
        </w:rPr>
        <w:t xml:space="preserve">both </w:t>
      </w:r>
      <w:r w:rsidR="00065212" w:rsidRPr="00891A38">
        <w:rPr>
          <w:rFonts w:ascii="Times New Roman" w:hAnsi="Times New Roman"/>
          <w:sz w:val="24"/>
          <w:szCs w:val="24"/>
        </w:rPr>
        <w:t>models.</w:t>
      </w:r>
      <w:r w:rsidR="00904107" w:rsidRPr="00891A38">
        <w:rPr>
          <w:rFonts w:ascii="Times New Roman" w:hAnsi="Times New Roman"/>
          <w:sz w:val="24"/>
          <w:szCs w:val="24"/>
        </w:rPr>
        <w:t xml:space="preserve"> </w:t>
      </w:r>
      <w:r w:rsidR="0053543B" w:rsidRPr="00891A38">
        <w:rPr>
          <w:rFonts w:ascii="Times New Roman" w:hAnsi="Times New Roman"/>
          <w:sz w:val="24"/>
          <w:szCs w:val="24"/>
        </w:rPr>
        <w:t xml:space="preserve">Another reason for </w:t>
      </w:r>
      <w:r w:rsidR="00210874">
        <w:rPr>
          <w:rFonts w:ascii="Times New Roman" w:hAnsi="Times New Roman"/>
          <w:sz w:val="24"/>
          <w:szCs w:val="24"/>
        </w:rPr>
        <w:t>consideration</w:t>
      </w:r>
      <w:r w:rsidR="0053543B" w:rsidRPr="00891A38">
        <w:rPr>
          <w:rFonts w:ascii="Times New Roman" w:hAnsi="Times New Roman"/>
          <w:sz w:val="24"/>
          <w:szCs w:val="24"/>
        </w:rPr>
        <w:t xml:space="preserve"> is the fact that the variable of practiced mindfulness was not controlled, so the etiology of the effect should be taken with caution</w:t>
      </w:r>
      <w:r w:rsidR="00D653DD">
        <w:rPr>
          <w:rFonts w:ascii="Times New Roman" w:hAnsi="Times New Roman"/>
          <w:sz w:val="24"/>
          <w:szCs w:val="24"/>
        </w:rPr>
        <w:t>.</w:t>
      </w:r>
      <w:r w:rsidR="00207F5D">
        <w:rPr>
          <w:rFonts w:ascii="Times New Roman" w:hAnsi="Times New Roman"/>
          <w:sz w:val="24"/>
          <w:szCs w:val="24"/>
        </w:rPr>
        <w:tab/>
      </w:r>
      <w:r w:rsidR="00207F5D">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C37034">
        <w:rPr>
          <w:rFonts w:ascii="Times New Roman" w:hAnsi="Times New Roman"/>
          <w:sz w:val="24"/>
          <w:szCs w:val="24"/>
        </w:rPr>
        <w:tab/>
      </w:r>
      <w:r w:rsidR="005B13AA" w:rsidRPr="00891A38">
        <w:rPr>
          <w:rFonts w:ascii="Times New Roman" w:hAnsi="Times New Roman"/>
          <w:sz w:val="24"/>
          <w:szCs w:val="24"/>
        </w:rPr>
        <w:t xml:space="preserve">There is </w:t>
      </w:r>
      <w:r w:rsidR="00CF6227" w:rsidRPr="00891A38">
        <w:rPr>
          <w:rFonts w:ascii="Times New Roman" w:hAnsi="Times New Roman"/>
          <w:sz w:val="24"/>
          <w:szCs w:val="24"/>
        </w:rPr>
        <w:t xml:space="preserve">also </w:t>
      </w:r>
      <w:r w:rsidR="005B13AA" w:rsidRPr="00891A38">
        <w:rPr>
          <w:rFonts w:ascii="Times New Roman" w:hAnsi="Times New Roman"/>
          <w:sz w:val="24"/>
          <w:szCs w:val="24"/>
        </w:rPr>
        <w:t xml:space="preserve">a </w:t>
      </w:r>
      <w:r w:rsidR="00065212" w:rsidRPr="00891A38">
        <w:rPr>
          <w:rFonts w:ascii="Times New Roman" w:hAnsi="Times New Roman"/>
          <w:sz w:val="24"/>
          <w:szCs w:val="24"/>
        </w:rPr>
        <w:t xml:space="preserve">notable </w:t>
      </w:r>
      <w:r w:rsidR="005B13AA" w:rsidRPr="00891A38">
        <w:rPr>
          <w:rFonts w:ascii="Times New Roman" w:hAnsi="Times New Roman"/>
          <w:sz w:val="24"/>
          <w:szCs w:val="24"/>
        </w:rPr>
        <w:t>gender imbalance of the sample (</w:t>
      </w:r>
      <w:r w:rsidR="00065212" w:rsidRPr="00891A38">
        <w:rPr>
          <w:rFonts w:ascii="Times New Roman" w:hAnsi="Times New Roman"/>
          <w:sz w:val="24"/>
          <w:szCs w:val="24"/>
        </w:rPr>
        <w:t>405 females (80,4%) and 99 males (19.6%)</w:t>
      </w:r>
      <w:r w:rsidR="004D2EE5" w:rsidRPr="00891A38">
        <w:rPr>
          <w:rFonts w:ascii="Times New Roman" w:hAnsi="Times New Roman"/>
          <w:sz w:val="24"/>
          <w:szCs w:val="24"/>
        </w:rPr>
        <w:t>, and age 18-53</w:t>
      </w:r>
      <w:r w:rsidR="005B13AA" w:rsidRPr="00891A38">
        <w:rPr>
          <w:rFonts w:ascii="Times New Roman" w:hAnsi="Times New Roman"/>
          <w:sz w:val="24"/>
          <w:szCs w:val="24"/>
        </w:rPr>
        <w:t>)</w:t>
      </w:r>
      <w:r w:rsidR="00CF6227" w:rsidRPr="00891A38">
        <w:rPr>
          <w:rFonts w:ascii="Times New Roman" w:hAnsi="Times New Roman"/>
          <w:sz w:val="24"/>
          <w:szCs w:val="24"/>
        </w:rPr>
        <w:t xml:space="preserve"> </w:t>
      </w:r>
      <w:r w:rsidR="000818F8">
        <w:rPr>
          <w:rFonts w:ascii="Times New Roman" w:hAnsi="Times New Roman"/>
          <w:sz w:val="24"/>
          <w:szCs w:val="24"/>
        </w:rPr>
        <w:t>which</w:t>
      </w:r>
      <w:r w:rsidR="00065212" w:rsidRPr="00891A38">
        <w:rPr>
          <w:rFonts w:ascii="Times New Roman" w:hAnsi="Times New Roman"/>
          <w:sz w:val="24"/>
          <w:szCs w:val="24"/>
        </w:rPr>
        <w:t xml:space="preserve"> limits the generalization </w:t>
      </w:r>
      <w:r w:rsidR="00ED757C" w:rsidRPr="00891A38">
        <w:rPr>
          <w:rFonts w:ascii="Times New Roman" w:hAnsi="Times New Roman"/>
          <w:sz w:val="24"/>
          <w:szCs w:val="24"/>
        </w:rPr>
        <w:t>of the results</w:t>
      </w:r>
      <w:r w:rsidR="000818F8">
        <w:rPr>
          <w:rFonts w:ascii="Times New Roman" w:hAnsi="Times New Roman"/>
          <w:sz w:val="24"/>
          <w:szCs w:val="24"/>
        </w:rPr>
        <w:t>. C</w:t>
      </w:r>
      <w:r w:rsidR="00D76859" w:rsidRPr="00891A38">
        <w:rPr>
          <w:rFonts w:ascii="Times New Roman" w:hAnsi="Times New Roman"/>
          <w:sz w:val="24"/>
          <w:szCs w:val="24"/>
        </w:rPr>
        <w:t xml:space="preserve">onsidering </w:t>
      </w:r>
      <w:r w:rsidR="000818F8">
        <w:rPr>
          <w:rFonts w:ascii="Times New Roman" w:hAnsi="Times New Roman"/>
          <w:sz w:val="24"/>
          <w:szCs w:val="24"/>
        </w:rPr>
        <w:t xml:space="preserve">this </w:t>
      </w:r>
      <w:r w:rsidR="00D76859" w:rsidRPr="00891A38">
        <w:rPr>
          <w:rFonts w:ascii="Times New Roman" w:hAnsi="Times New Roman"/>
          <w:sz w:val="24"/>
          <w:szCs w:val="24"/>
        </w:rPr>
        <w:t>the</w:t>
      </w:r>
      <w:r w:rsidR="000818F8">
        <w:rPr>
          <w:rFonts w:ascii="Times New Roman" w:hAnsi="Times New Roman"/>
          <w:sz w:val="24"/>
          <w:szCs w:val="24"/>
        </w:rPr>
        <w:t>re is a possibility that mediation</w:t>
      </w:r>
      <w:r w:rsidR="00D76859" w:rsidRPr="00891A38">
        <w:rPr>
          <w:rFonts w:ascii="Times New Roman" w:hAnsi="Times New Roman"/>
          <w:sz w:val="24"/>
          <w:szCs w:val="24"/>
        </w:rPr>
        <w:t xml:space="preserve"> results might’ve been different in a more balanced sample</w:t>
      </w:r>
      <w:r w:rsidR="00ED757C" w:rsidRPr="00891A38">
        <w:rPr>
          <w:rFonts w:ascii="Times New Roman" w:hAnsi="Times New Roman"/>
          <w:sz w:val="24"/>
          <w:szCs w:val="24"/>
        </w:rPr>
        <w:t>. Also</w:t>
      </w:r>
      <w:r w:rsidR="00D76859" w:rsidRPr="00891A38">
        <w:rPr>
          <w:rFonts w:ascii="Times New Roman" w:hAnsi="Times New Roman"/>
          <w:sz w:val="24"/>
          <w:szCs w:val="24"/>
        </w:rPr>
        <w:t>,</w:t>
      </w:r>
      <w:r w:rsidR="00ED757C" w:rsidRPr="00891A38">
        <w:rPr>
          <w:rFonts w:ascii="Times New Roman" w:hAnsi="Times New Roman"/>
          <w:sz w:val="24"/>
          <w:szCs w:val="24"/>
        </w:rPr>
        <w:t xml:space="preserve"> since the</w:t>
      </w:r>
      <w:r w:rsidR="00CF6227" w:rsidRPr="00891A38">
        <w:rPr>
          <w:rFonts w:ascii="Times New Roman" w:hAnsi="Times New Roman"/>
          <w:sz w:val="24"/>
          <w:szCs w:val="24"/>
        </w:rPr>
        <w:t xml:space="preserve"> clinical sample</w:t>
      </w:r>
      <w:r w:rsidR="00ED757C" w:rsidRPr="00891A38">
        <w:rPr>
          <w:rFonts w:ascii="Times New Roman" w:hAnsi="Times New Roman"/>
          <w:sz w:val="24"/>
          <w:szCs w:val="24"/>
        </w:rPr>
        <w:t xml:space="preserve"> was not included and that</w:t>
      </w:r>
      <w:r w:rsidR="00CF6227" w:rsidRPr="00891A38">
        <w:rPr>
          <w:rFonts w:ascii="Times New Roman" w:hAnsi="Times New Roman"/>
          <w:sz w:val="24"/>
          <w:szCs w:val="24"/>
        </w:rPr>
        <w:t xml:space="preserve"> depressiveness </w:t>
      </w:r>
      <w:r w:rsidR="00ED757C" w:rsidRPr="00891A38">
        <w:rPr>
          <w:rFonts w:ascii="Times New Roman" w:hAnsi="Times New Roman"/>
          <w:sz w:val="24"/>
          <w:szCs w:val="24"/>
        </w:rPr>
        <w:t xml:space="preserve">was </w:t>
      </w:r>
      <w:r w:rsidR="004D2EE5" w:rsidRPr="00891A38">
        <w:rPr>
          <w:rFonts w:ascii="Times New Roman" w:hAnsi="Times New Roman"/>
          <w:sz w:val="24"/>
          <w:szCs w:val="24"/>
        </w:rPr>
        <w:t>defined</w:t>
      </w:r>
      <w:r w:rsidR="00ED757C" w:rsidRPr="00891A38">
        <w:rPr>
          <w:rFonts w:ascii="Times New Roman" w:hAnsi="Times New Roman"/>
          <w:sz w:val="24"/>
          <w:szCs w:val="24"/>
        </w:rPr>
        <w:t xml:space="preserve"> </w:t>
      </w:r>
      <w:r w:rsidR="00CF6227" w:rsidRPr="00891A38">
        <w:rPr>
          <w:rFonts w:ascii="Times New Roman" w:hAnsi="Times New Roman"/>
          <w:sz w:val="24"/>
          <w:szCs w:val="24"/>
        </w:rPr>
        <w:t>as a trait</w:t>
      </w:r>
      <w:r w:rsidR="00210874">
        <w:rPr>
          <w:rFonts w:ascii="Times New Roman" w:hAnsi="Times New Roman"/>
          <w:sz w:val="24"/>
          <w:szCs w:val="24"/>
        </w:rPr>
        <w:t>/state</w:t>
      </w:r>
      <w:r w:rsidR="00D76859" w:rsidRPr="00891A38">
        <w:rPr>
          <w:rFonts w:ascii="Times New Roman" w:hAnsi="Times New Roman"/>
          <w:sz w:val="24"/>
          <w:szCs w:val="24"/>
        </w:rPr>
        <w:t>,</w:t>
      </w:r>
      <w:r w:rsidR="00ED757C" w:rsidRPr="00891A38">
        <w:rPr>
          <w:rFonts w:ascii="Times New Roman" w:hAnsi="Times New Roman"/>
          <w:sz w:val="24"/>
          <w:szCs w:val="24"/>
        </w:rPr>
        <w:t xml:space="preserve"> it is not possible to generalize aforementioned results in the cases of structured and clinical relevant difficulties such as depression and related states</w:t>
      </w:r>
      <w:r w:rsidR="00CF6227" w:rsidRPr="00891A38">
        <w:rPr>
          <w:rFonts w:ascii="Times New Roman" w:hAnsi="Times New Roman"/>
          <w:sz w:val="24"/>
          <w:szCs w:val="24"/>
        </w:rPr>
        <w:t>.</w:t>
      </w:r>
      <w:r w:rsidR="00583D97" w:rsidRPr="00891A38">
        <w:rPr>
          <w:rFonts w:ascii="Times New Roman" w:hAnsi="Times New Roman"/>
          <w:sz w:val="24"/>
          <w:szCs w:val="24"/>
        </w:rPr>
        <w:t xml:space="preserve"> </w:t>
      </w:r>
      <w:r w:rsidR="00891A38">
        <w:rPr>
          <w:rFonts w:ascii="Times New Roman" w:hAnsi="Times New Roman"/>
          <w:sz w:val="24"/>
          <w:szCs w:val="24"/>
        </w:rPr>
        <w:tab/>
      </w:r>
      <w:r w:rsidR="00891A38">
        <w:rPr>
          <w:rFonts w:ascii="Times New Roman" w:hAnsi="Times New Roman"/>
          <w:sz w:val="24"/>
          <w:szCs w:val="24"/>
        </w:rPr>
        <w:tab/>
      </w:r>
      <w:r w:rsidR="00891A38">
        <w:rPr>
          <w:rFonts w:ascii="Times New Roman" w:hAnsi="Times New Roman"/>
          <w:sz w:val="24"/>
          <w:szCs w:val="24"/>
        </w:rPr>
        <w:tab/>
      </w:r>
      <w:r w:rsidR="00D653DD">
        <w:rPr>
          <w:rFonts w:ascii="Times New Roman" w:hAnsi="Times New Roman"/>
          <w:sz w:val="24"/>
          <w:szCs w:val="24"/>
        </w:rPr>
        <w:tab/>
      </w:r>
      <w:r w:rsidR="00207F5D">
        <w:rPr>
          <w:rFonts w:ascii="Times New Roman" w:hAnsi="Times New Roman"/>
          <w:sz w:val="24"/>
          <w:szCs w:val="24"/>
        </w:rPr>
        <w:tab/>
      </w:r>
      <w:r w:rsidR="00207F5D">
        <w:rPr>
          <w:rFonts w:ascii="Times New Roman" w:hAnsi="Times New Roman"/>
          <w:sz w:val="24"/>
          <w:szCs w:val="24"/>
        </w:rPr>
        <w:tab/>
      </w:r>
      <w:r w:rsidR="00B041FD" w:rsidRPr="00891A38">
        <w:rPr>
          <w:rFonts w:ascii="Times New Roman" w:hAnsi="Times New Roman"/>
          <w:sz w:val="24"/>
          <w:szCs w:val="24"/>
        </w:rPr>
        <w:t>In conclusion,</w:t>
      </w:r>
      <w:r w:rsidR="00725F82">
        <w:rPr>
          <w:rFonts w:ascii="Times New Roman" w:hAnsi="Times New Roman"/>
          <w:sz w:val="24"/>
          <w:szCs w:val="24"/>
        </w:rPr>
        <w:t xml:space="preserve"> the</w:t>
      </w:r>
      <w:r w:rsidR="00B041FD" w:rsidRPr="00891A38">
        <w:rPr>
          <w:rFonts w:ascii="Times New Roman" w:hAnsi="Times New Roman"/>
          <w:sz w:val="24"/>
          <w:szCs w:val="24"/>
        </w:rPr>
        <w:t xml:space="preserve"> present study contributed to the understanding of </w:t>
      </w:r>
      <w:r w:rsidR="000818F8">
        <w:rPr>
          <w:rFonts w:ascii="Times New Roman" w:hAnsi="Times New Roman"/>
          <w:sz w:val="24"/>
          <w:szCs w:val="24"/>
        </w:rPr>
        <w:t>Mindful Attention and Awareness</w:t>
      </w:r>
      <w:r w:rsidR="00B041FD" w:rsidRPr="00891A38">
        <w:rPr>
          <w:rFonts w:ascii="Times New Roman" w:hAnsi="Times New Roman"/>
          <w:sz w:val="24"/>
          <w:szCs w:val="24"/>
        </w:rPr>
        <w:t xml:space="preserve"> effects in behavioral Activation and Avoidance among students. Considering the dominant process theories about its effects in behavior regulation, results of the tested models offer preliminary </w:t>
      </w:r>
      <w:r w:rsidR="00022208" w:rsidRPr="00891A38">
        <w:rPr>
          <w:rFonts w:ascii="Times New Roman" w:hAnsi="Times New Roman"/>
          <w:sz w:val="24"/>
          <w:szCs w:val="24"/>
        </w:rPr>
        <w:t>support</w:t>
      </w:r>
      <w:r w:rsidR="00B041FD" w:rsidRPr="00891A38">
        <w:rPr>
          <w:rFonts w:ascii="Times New Roman" w:hAnsi="Times New Roman"/>
          <w:sz w:val="24"/>
          <w:szCs w:val="24"/>
        </w:rPr>
        <w:t xml:space="preserve"> that </w:t>
      </w:r>
      <w:r w:rsidR="000818F8">
        <w:rPr>
          <w:rFonts w:ascii="Times New Roman" w:hAnsi="Times New Roman"/>
          <w:sz w:val="24"/>
          <w:szCs w:val="24"/>
        </w:rPr>
        <w:t>Mindful Attention and Awareness</w:t>
      </w:r>
      <w:r w:rsidR="00B041FD" w:rsidRPr="00891A38">
        <w:rPr>
          <w:rFonts w:ascii="Times New Roman" w:hAnsi="Times New Roman"/>
          <w:sz w:val="24"/>
          <w:szCs w:val="24"/>
        </w:rPr>
        <w:t xml:space="preserve"> might</w:t>
      </w:r>
      <w:r w:rsidR="00D653DD">
        <w:rPr>
          <w:rFonts w:ascii="Times New Roman" w:hAnsi="Times New Roman"/>
          <w:sz w:val="24"/>
          <w:szCs w:val="24"/>
        </w:rPr>
        <w:t xml:space="preserve"> be an useful </w:t>
      </w:r>
      <w:r w:rsidR="002A496A">
        <w:rPr>
          <w:rFonts w:ascii="Times New Roman" w:hAnsi="Times New Roman"/>
          <w:sz w:val="24"/>
          <w:szCs w:val="24"/>
        </w:rPr>
        <w:t>tool in measuring how the Mindful attention might contribute to</w:t>
      </w:r>
      <w:r w:rsidR="00B041FD" w:rsidRPr="00891A38">
        <w:rPr>
          <w:rFonts w:ascii="Times New Roman" w:hAnsi="Times New Roman"/>
          <w:sz w:val="24"/>
          <w:szCs w:val="24"/>
        </w:rPr>
        <w:t xml:space="preserve"> goal-driven and va</w:t>
      </w:r>
      <w:r w:rsidR="00D653DD">
        <w:rPr>
          <w:rFonts w:ascii="Times New Roman" w:hAnsi="Times New Roman"/>
          <w:sz w:val="24"/>
          <w:szCs w:val="24"/>
        </w:rPr>
        <w:t xml:space="preserve">lue sustained behavior. </w:t>
      </w:r>
      <w:r w:rsidR="00022208" w:rsidRPr="00891A38">
        <w:rPr>
          <w:rFonts w:ascii="Times New Roman" w:hAnsi="Times New Roman"/>
          <w:sz w:val="24"/>
          <w:szCs w:val="24"/>
        </w:rPr>
        <w:t xml:space="preserve">Although these findings might have important implications in understanding </w:t>
      </w:r>
      <w:r w:rsidR="000818F8">
        <w:rPr>
          <w:rFonts w:ascii="Times New Roman" w:hAnsi="Times New Roman"/>
          <w:sz w:val="24"/>
          <w:szCs w:val="24"/>
        </w:rPr>
        <w:t>which</w:t>
      </w:r>
      <w:r w:rsidR="00022208" w:rsidRPr="00891A38">
        <w:rPr>
          <w:rFonts w:ascii="Times New Roman" w:hAnsi="Times New Roman"/>
          <w:sz w:val="24"/>
          <w:szCs w:val="24"/>
        </w:rPr>
        <w:t xml:space="preserve"> factors</w:t>
      </w:r>
      <w:r w:rsidR="00A6428C" w:rsidRPr="00891A38">
        <w:rPr>
          <w:rFonts w:ascii="Times New Roman" w:hAnsi="Times New Roman"/>
          <w:sz w:val="24"/>
          <w:szCs w:val="24"/>
        </w:rPr>
        <w:t xml:space="preserve"> </w:t>
      </w:r>
      <w:r w:rsidR="000818F8">
        <w:rPr>
          <w:rFonts w:ascii="Times New Roman" w:hAnsi="Times New Roman"/>
          <w:sz w:val="24"/>
          <w:szCs w:val="24"/>
        </w:rPr>
        <w:t>might</w:t>
      </w:r>
      <w:r w:rsidR="00A6428C" w:rsidRPr="00891A38">
        <w:rPr>
          <w:rFonts w:ascii="Times New Roman" w:hAnsi="Times New Roman"/>
          <w:sz w:val="24"/>
          <w:szCs w:val="24"/>
        </w:rPr>
        <w:t xml:space="preserve"> contribute</w:t>
      </w:r>
      <w:r w:rsidR="000818F8">
        <w:rPr>
          <w:rFonts w:ascii="Times New Roman" w:hAnsi="Times New Roman"/>
          <w:sz w:val="24"/>
          <w:szCs w:val="24"/>
        </w:rPr>
        <w:t xml:space="preserve"> to</w:t>
      </w:r>
      <w:r w:rsidR="00022208" w:rsidRPr="00891A38">
        <w:rPr>
          <w:rFonts w:ascii="Times New Roman" w:hAnsi="Times New Roman"/>
          <w:sz w:val="24"/>
          <w:szCs w:val="24"/>
        </w:rPr>
        <w:t xml:space="preserve"> the</w:t>
      </w:r>
      <w:r w:rsidR="000818F8">
        <w:rPr>
          <w:rFonts w:ascii="Times New Roman" w:hAnsi="Times New Roman"/>
          <w:sz w:val="24"/>
          <w:szCs w:val="24"/>
        </w:rPr>
        <w:t xml:space="preserve"> development of</w:t>
      </w:r>
      <w:r w:rsidR="00022208" w:rsidRPr="00891A38">
        <w:rPr>
          <w:rFonts w:ascii="Times New Roman" w:hAnsi="Times New Roman"/>
          <w:sz w:val="24"/>
          <w:szCs w:val="24"/>
        </w:rPr>
        <w:t xml:space="preserve"> proactive behavior, and possibly the fulfilled life of college students, </w:t>
      </w:r>
      <w:r w:rsidR="00A6428C" w:rsidRPr="00891A38">
        <w:rPr>
          <w:rFonts w:ascii="Times New Roman" w:hAnsi="Times New Roman"/>
          <w:sz w:val="24"/>
          <w:szCs w:val="24"/>
        </w:rPr>
        <w:t>additional</w:t>
      </w:r>
      <w:r w:rsidR="000818F8">
        <w:rPr>
          <w:rFonts w:ascii="Times New Roman" w:hAnsi="Times New Roman"/>
          <w:sz w:val="24"/>
          <w:szCs w:val="24"/>
        </w:rPr>
        <w:t xml:space="preserve"> psychometric examinations of Mindful Attention Awareness scale</w:t>
      </w:r>
      <w:r w:rsidR="00D653DD">
        <w:rPr>
          <w:rFonts w:ascii="Times New Roman" w:hAnsi="Times New Roman"/>
          <w:sz w:val="24"/>
          <w:szCs w:val="24"/>
        </w:rPr>
        <w:t>, inclusion of additional variables</w:t>
      </w:r>
      <w:r w:rsidR="000818F8">
        <w:rPr>
          <w:rFonts w:ascii="Times New Roman" w:hAnsi="Times New Roman"/>
          <w:sz w:val="24"/>
          <w:szCs w:val="24"/>
        </w:rPr>
        <w:t xml:space="preserve"> and</w:t>
      </w:r>
      <w:r w:rsidR="00022208" w:rsidRPr="00891A38">
        <w:rPr>
          <w:rFonts w:ascii="Times New Roman" w:hAnsi="Times New Roman"/>
          <w:sz w:val="24"/>
          <w:szCs w:val="24"/>
        </w:rPr>
        <w:t xml:space="preserve"> </w:t>
      </w:r>
      <w:r w:rsidR="00A6428C" w:rsidRPr="00891A38">
        <w:rPr>
          <w:rFonts w:ascii="Times New Roman" w:hAnsi="Times New Roman"/>
          <w:sz w:val="24"/>
          <w:szCs w:val="24"/>
        </w:rPr>
        <w:t xml:space="preserve">longitudinal </w:t>
      </w:r>
      <w:r w:rsidR="00022208" w:rsidRPr="00891A38">
        <w:rPr>
          <w:rFonts w:ascii="Times New Roman" w:hAnsi="Times New Roman"/>
          <w:sz w:val="24"/>
          <w:szCs w:val="24"/>
        </w:rPr>
        <w:t xml:space="preserve">research </w:t>
      </w:r>
      <w:r w:rsidR="000818F8">
        <w:rPr>
          <w:rFonts w:ascii="Times New Roman" w:hAnsi="Times New Roman"/>
          <w:sz w:val="24"/>
          <w:szCs w:val="24"/>
        </w:rPr>
        <w:t>are necessary for further conclusions.</w:t>
      </w:r>
    </w:p>
    <w:p w:rsidR="00B806CF" w:rsidRPr="00306143" w:rsidRDefault="00B806CF" w:rsidP="001F5665">
      <w:pPr>
        <w:spacing w:line="480" w:lineRule="auto"/>
        <w:jc w:val="both"/>
        <w:rPr>
          <w:rFonts w:ascii="Times New Roman" w:hAnsi="Times New Roman"/>
          <w:sz w:val="24"/>
          <w:szCs w:val="24"/>
        </w:rPr>
      </w:pPr>
      <w:r w:rsidRPr="00306143">
        <w:rPr>
          <w:rFonts w:ascii="Times New Roman" w:hAnsi="Times New Roman"/>
          <w:b/>
          <w:sz w:val="24"/>
          <w:szCs w:val="24"/>
        </w:rPr>
        <w:t>Conflict of interest statement:</w:t>
      </w:r>
      <w:r>
        <w:rPr>
          <w:rFonts w:ascii="Times New Roman" w:hAnsi="Times New Roman"/>
          <w:sz w:val="24"/>
          <w:szCs w:val="24"/>
        </w:rPr>
        <w:t xml:space="preserve"> </w:t>
      </w:r>
      <w:r w:rsidR="00725F82">
        <w:rPr>
          <w:rFonts w:ascii="Times New Roman" w:hAnsi="Times New Roman"/>
          <w:sz w:val="24"/>
          <w:szCs w:val="24"/>
        </w:rPr>
        <w:t xml:space="preserve">The </w:t>
      </w:r>
      <w:r w:rsidR="00306143" w:rsidRPr="00306143">
        <w:rPr>
          <w:rFonts w:ascii="Times New Roman" w:hAnsi="Times New Roman"/>
          <w:sz w:val="24"/>
          <w:szCs w:val="24"/>
        </w:rPr>
        <w:t xml:space="preserve">Authors declare that there are no conflicts of interest </w:t>
      </w:r>
      <w:r w:rsidR="00306143" w:rsidRPr="00306143">
        <w:rPr>
          <w:rFonts w:ascii="Times New Roman" w:hAnsi="Times New Roman"/>
          <w:sz w:val="24"/>
          <w:szCs w:val="24"/>
          <w:shd w:val="clear" w:color="auto" w:fill="FFFFFF"/>
        </w:rPr>
        <w:t>regarding the publication of this paper.</w:t>
      </w:r>
    </w:p>
    <w:p w:rsidR="004D3055" w:rsidRPr="00CA4F55" w:rsidRDefault="004D3055" w:rsidP="004D3055">
      <w:pPr>
        <w:pStyle w:val="FootnoteText"/>
        <w:tabs>
          <w:tab w:val="left" w:pos="1370"/>
          <w:tab w:val="left" w:pos="2020"/>
          <w:tab w:val="left" w:pos="2050"/>
          <w:tab w:val="left" w:pos="2090"/>
        </w:tabs>
        <w:spacing w:line="480" w:lineRule="auto"/>
        <w:jc w:val="both"/>
        <w:rPr>
          <w:rFonts w:ascii="Times New Roman" w:hAnsi="Times New Roman"/>
          <w:sz w:val="24"/>
          <w:szCs w:val="24"/>
        </w:rPr>
      </w:pPr>
      <w:r w:rsidRPr="00CA4F55">
        <w:rPr>
          <w:rFonts w:ascii="Times New Roman" w:hAnsi="Times New Roman"/>
          <w:b/>
          <w:sz w:val="24"/>
          <w:szCs w:val="24"/>
        </w:rPr>
        <w:t>Literature</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lastRenderedPageBreak/>
        <w:t>Brown K, Ryan R. The benefits of being present: Mindfulness and its role in psychological well-being. J Pers Soc Psychol. 2003;84(4):822-848.</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Deikman. The observing self. Boston: Beacon Press; 1982.</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Martin J. Mindfulness: A Proposed Common Factor. J</w:t>
      </w:r>
      <w:r>
        <w:rPr>
          <w:color w:val="000000"/>
          <w:shd w:val="clear" w:color="auto" w:fill="FFFFFF"/>
        </w:rPr>
        <w:t xml:space="preserve"> Psychoth</w:t>
      </w:r>
      <w:r w:rsidRPr="00086492">
        <w:rPr>
          <w:color w:val="000000"/>
          <w:shd w:val="clear" w:color="auto" w:fill="FFFFFF"/>
        </w:rPr>
        <w:t xml:space="preserve"> Integration publication discontinued. 1997;7(4):291-312.</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Brown K, Ryan R, Creswell J. Mindfulness: Theoretical Foundations and Evidence for its</w:t>
      </w:r>
      <w:r>
        <w:rPr>
          <w:color w:val="000000"/>
          <w:shd w:val="clear" w:color="auto" w:fill="FFFFFF"/>
        </w:rPr>
        <w:t xml:space="preserve"> Salutary Effects. Psych Inq</w:t>
      </w:r>
      <w:r w:rsidRPr="00086492">
        <w:rPr>
          <w:color w:val="000000"/>
          <w:shd w:val="clear" w:color="auto" w:fill="FFFFFF"/>
        </w:rPr>
        <w:t>. 2007;18(4):211-237.</w:t>
      </w:r>
    </w:p>
    <w:p w:rsidR="004D3055" w:rsidRPr="00CA5FF6" w:rsidRDefault="004D3055" w:rsidP="004D3055">
      <w:pPr>
        <w:pStyle w:val="NormalWeb"/>
        <w:numPr>
          <w:ilvl w:val="0"/>
          <w:numId w:val="5"/>
        </w:numPr>
      </w:pPr>
      <w:r>
        <w:t xml:space="preserve">Brown K, Goodman R, Inzlicht M. Mindful Attention and Awareness and the attenuation of neural responses to emotional stimuli. </w:t>
      </w:r>
      <w:r w:rsidRPr="00A70FF0">
        <w:t>S</w:t>
      </w:r>
      <w:r w:rsidRPr="00A70FF0">
        <w:rPr>
          <w:color w:val="000000"/>
          <w:shd w:val="clear" w:color="auto" w:fill="FFFFFF"/>
        </w:rPr>
        <w:t>oc Cogn Affect Neurosci</w:t>
      </w:r>
      <w:r>
        <w:t xml:space="preserve">. 2013;8(1):93–9. </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 xml:space="preserve">Shaurya Prakash R, De Leon A, Klatt M, Malarkey W, Patterson B. Mindfulness disposition and default-mode network connectivity in older adults. </w:t>
      </w:r>
      <w:r w:rsidRPr="00A70FF0">
        <w:rPr>
          <w:color w:val="000000"/>
          <w:shd w:val="clear" w:color="auto" w:fill="FFFFFF"/>
        </w:rPr>
        <w:t>Soc Cogn Affect Neurosci</w:t>
      </w:r>
      <w:r w:rsidRPr="00086492">
        <w:rPr>
          <w:color w:val="000000"/>
          <w:shd w:val="clear" w:color="auto" w:fill="FFFFFF"/>
        </w:rPr>
        <w:t>. 2012;8(1):112-117.</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Kiken L, Garland E, Bluth K, Palsson O, Gaylord S. From a state to a trait: Trajectories of state mindfulness in meditation during intervention predict changes in trait mindfulness</w:t>
      </w:r>
      <w:r w:rsidRPr="00A70FF0">
        <w:rPr>
          <w:color w:val="000000"/>
          <w:shd w:val="clear" w:color="auto" w:fill="FFFFFF"/>
        </w:rPr>
        <w:t>. Pers Individ Dif</w:t>
      </w:r>
      <w:r w:rsidRPr="00086492">
        <w:rPr>
          <w:color w:val="000000"/>
          <w:shd w:val="clear" w:color="auto" w:fill="FFFFFF"/>
        </w:rPr>
        <w:t>. 2015;81:41-46.</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 xml:space="preserve">Hicks A, Phillips K, Siwik C, Salmon P, Litvan I, Jablonski M et al. The role of dispositional mindfulness in a stress-health pathway among Parkinson’s disease patients and caregiving partners. </w:t>
      </w:r>
      <w:r w:rsidRPr="00A70FF0">
        <w:rPr>
          <w:color w:val="000000"/>
          <w:shd w:val="clear" w:color="auto" w:fill="FFFFFF"/>
        </w:rPr>
        <w:t>Qual </w:t>
      </w:r>
      <w:r w:rsidRPr="00A70FF0">
        <w:rPr>
          <w:bCs/>
          <w:color w:val="000000"/>
          <w:shd w:val="clear" w:color="auto" w:fill="FFFFFF"/>
        </w:rPr>
        <w:t>Life</w:t>
      </w:r>
      <w:r w:rsidRPr="00A70FF0">
        <w:rPr>
          <w:color w:val="000000"/>
          <w:shd w:val="clear" w:color="auto" w:fill="FFFFFF"/>
        </w:rPr>
        <w:t> Res</w:t>
      </w:r>
      <w:r w:rsidRPr="00086492">
        <w:rPr>
          <w:color w:val="000000"/>
          <w:shd w:val="clear" w:color="auto" w:fill="FFFFFF"/>
        </w:rPr>
        <w:t>. 2019;28(10):2705-2716.</w:t>
      </w:r>
    </w:p>
    <w:p w:rsidR="004D3055" w:rsidRPr="00086492" w:rsidRDefault="004D3055" w:rsidP="004D3055">
      <w:pPr>
        <w:pStyle w:val="NormalWeb"/>
        <w:numPr>
          <w:ilvl w:val="0"/>
          <w:numId w:val="5"/>
        </w:numPr>
        <w:jc w:val="both"/>
        <w:rPr>
          <w:color w:val="000000"/>
        </w:rPr>
      </w:pPr>
      <w:r w:rsidRPr="00086492">
        <w:rPr>
          <w:color w:val="000000"/>
          <w:lang w:val="de-DE"/>
        </w:rPr>
        <w:t xml:space="preserve">Way, B. M., Creswell, J. D., Eisenberger, N. I., &amp; Lieberman, M. D. (2006). </w:t>
      </w:r>
      <w:r w:rsidRPr="00086492">
        <w:rPr>
          <w:color w:val="000000"/>
        </w:rPr>
        <w:t>Associations between Mindful Attention and Awareness and genetic variation of M-AOA. Unpublished raw data, University of California, Los Angeles.</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 xml:space="preserve">Siebelink N, Asherson P, Antonova E, Bögels S, Speckens A, Buitelaar J et al. Genetic and environmental aetiologies of associations between dispositional mindfulness and ADHD traits: a population-based twin study. </w:t>
      </w:r>
      <w:r w:rsidRPr="00A70FF0">
        <w:rPr>
          <w:shd w:val="clear" w:color="auto" w:fill="FFFFFF"/>
        </w:rPr>
        <w:t>Eur </w:t>
      </w:r>
      <w:r w:rsidRPr="00A70FF0">
        <w:rPr>
          <w:rStyle w:val="highlight"/>
          <w:shd w:val="clear" w:color="auto" w:fill="FFFFFF"/>
        </w:rPr>
        <w:t>Child</w:t>
      </w:r>
      <w:r w:rsidRPr="00A70FF0">
        <w:rPr>
          <w:shd w:val="clear" w:color="auto" w:fill="FFFFFF"/>
        </w:rPr>
        <w:t> Adolesc </w:t>
      </w:r>
      <w:r w:rsidRPr="00A70FF0">
        <w:rPr>
          <w:rStyle w:val="highlight"/>
          <w:shd w:val="clear" w:color="auto" w:fill="FFFFFF"/>
        </w:rPr>
        <w:t>Psychiatry</w:t>
      </w:r>
      <w:r w:rsidRPr="00086492">
        <w:rPr>
          <w:color w:val="000000"/>
          <w:shd w:val="clear" w:color="auto" w:fill="FFFFFF"/>
        </w:rPr>
        <w:t>. 2019;28(9):1241-1251.</w:t>
      </w:r>
    </w:p>
    <w:p w:rsidR="004D3055" w:rsidRDefault="004D3055" w:rsidP="004D3055">
      <w:pPr>
        <w:pStyle w:val="NormalWeb"/>
        <w:numPr>
          <w:ilvl w:val="0"/>
          <w:numId w:val="5"/>
        </w:numPr>
      </w:pPr>
      <w:r>
        <w:t xml:space="preserve">Rau H, Williams P. Mindful Attention and Awareness: A critical review of construct validation research. </w:t>
      </w:r>
      <w:r w:rsidRPr="00A70FF0">
        <w:rPr>
          <w:color w:val="000000"/>
          <w:shd w:val="clear" w:color="auto" w:fill="FFFFFF"/>
        </w:rPr>
        <w:t>Pers Individ Dif</w:t>
      </w:r>
      <w:r>
        <w:t xml:space="preserve">. 2016;93:32–43. </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Ruiz F, Suárez-Falcón J, Riaño-Hernández D. Psychometric properties of the Mindful Attention Awareness Scale in Colomb</w:t>
      </w:r>
      <w:r>
        <w:rPr>
          <w:color w:val="000000"/>
          <w:shd w:val="clear" w:color="auto" w:fill="FFFFFF"/>
        </w:rPr>
        <w:t>ian undergraduates. Sum Psicológ</w:t>
      </w:r>
      <w:r w:rsidRPr="00086492">
        <w:rPr>
          <w:color w:val="000000"/>
          <w:shd w:val="clear" w:color="auto" w:fill="FFFFFF"/>
        </w:rPr>
        <w:t>. 2016;23(1):18-24.</w:t>
      </w:r>
    </w:p>
    <w:p w:rsidR="004D3055" w:rsidRDefault="004D3055" w:rsidP="004D3055">
      <w:pPr>
        <w:pStyle w:val="NormalWeb"/>
        <w:numPr>
          <w:ilvl w:val="0"/>
          <w:numId w:val="5"/>
        </w:numPr>
        <w:jc w:val="both"/>
      </w:pPr>
      <w:r>
        <w:t xml:space="preserve">González-Blanch C, Medrano LA, O'Sullivan S, Bell I, Nicholas J, Chambers R, et al. Psychometric Properties of the mindful attention awareness scale (Maas) in a first-episode psychosis sample. </w:t>
      </w:r>
      <w:r w:rsidRPr="00313B43">
        <w:rPr>
          <w:color w:val="000000"/>
          <w:shd w:val="clear" w:color="auto" w:fill="FFFFFF"/>
        </w:rPr>
        <w:t>Psychol Assess</w:t>
      </w:r>
      <w:r>
        <w:t xml:space="preserve">. 2022;34(2):188–96. </w:t>
      </w:r>
    </w:p>
    <w:p w:rsidR="004D3055" w:rsidRPr="00086492" w:rsidRDefault="004D3055" w:rsidP="004D3055">
      <w:pPr>
        <w:pStyle w:val="NormalWeb"/>
        <w:numPr>
          <w:ilvl w:val="0"/>
          <w:numId w:val="5"/>
        </w:numPr>
        <w:jc w:val="both"/>
      </w:pPr>
      <w:r w:rsidRPr="00086492">
        <w:t xml:space="preserve">Mantzios M, Wilson JC, Giannou K. Self-Compassion Scale--greek version. PsycTESTS Dataset. 2015; </w:t>
      </w:r>
    </w:p>
    <w:p w:rsidR="004D3055" w:rsidRPr="00086492" w:rsidRDefault="004D3055" w:rsidP="004D3055">
      <w:pPr>
        <w:pStyle w:val="NormalWeb"/>
        <w:numPr>
          <w:ilvl w:val="0"/>
          <w:numId w:val="5"/>
        </w:numPr>
        <w:jc w:val="both"/>
      </w:pPr>
      <w:r w:rsidRPr="00086492">
        <w:t xml:space="preserve">MacKillop J, Anderson EJ. Further psychometric validation of the Mindful Attention Awareness Scale (Maas). </w:t>
      </w:r>
      <w:r w:rsidRPr="00313B43">
        <w:rPr>
          <w:color w:val="000000"/>
          <w:shd w:val="clear" w:color="auto" w:fill="FFFFFF"/>
        </w:rPr>
        <w:t>J Psychopathol Behav Assess</w:t>
      </w:r>
      <w:r w:rsidRPr="00313B43">
        <w:t>.</w:t>
      </w:r>
      <w:r w:rsidRPr="00086492">
        <w:t xml:space="preserve"> 2007;29(4):289–93. </w:t>
      </w:r>
    </w:p>
    <w:p w:rsidR="004D3055" w:rsidRPr="00086492" w:rsidRDefault="004D3055" w:rsidP="004D3055">
      <w:pPr>
        <w:pStyle w:val="NormalWeb"/>
        <w:numPr>
          <w:ilvl w:val="0"/>
          <w:numId w:val="5"/>
        </w:numPr>
        <w:jc w:val="both"/>
        <w:rPr>
          <w:color w:val="000000"/>
          <w:shd w:val="clear" w:color="auto" w:fill="FFFFFF"/>
        </w:rPr>
      </w:pPr>
      <w:r w:rsidRPr="00086492">
        <w:rPr>
          <w:color w:val="000000"/>
          <w:shd w:val="clear" w:color="auto" w:fill="FFFFFF"/>
        </w:rPr>
        <w:t>Simor P, Petke Z, Köteles F. Measuring pre-reflexive consciousness: The Hungarian validation of the Mindful Attention Awareness Scale (MAAS</w:t>
      </w:r>
      <w:r w:rsidRPr="00313B43">
        <w:rPr>
          <w:color w:val="000000"/>
          <w:shd w:val="clear" w:color="auto" w:fill="FFFFFF"/>
        </w:rPr>
        <w:t>). Learn Percept</w:t>
      </w:r>
      <w:r w:rsidRPr="00086492">
        <w:rPr>
          <w:color w:val="000000"/>
          <w:shd w:val="clear" w:color="auto" w:fill="FFFFFF"/>
        </w:rPr>
        <w:t>. 2013;5(Supplement 2):17-29.</w:t>
      </w:r>
    </w:p>
    <w:p w:rsidR="004D3055" w:rsidRDefault="004D3055" w:rsidP="004D3055">
      <w:pPr>
        <w:pStyle w:val="NormalWeb"/>
        <w:numPr>
          <w:ilvl w:val="0"/>
          <w:numId w:val="5"/>
        </w:numPr>
      </w:pPr>
      <w:r>
        <w:t xml:space="preserve">Zainal N, Nor-Aziyan P, Subramaniam P. Psychometric Properties of the Malay-translated Mindfulness, Attention and Awareness Scale (MAAS) in a Group of Nursing Students in Malaysia. Malay J Psychiat. 2015; </w:t>
      </w:r>
    </w:p>
    <w:p w:rsidR="004D3055" w:rsidRPr="00086492" w:rsidRDefault="004D3055" w:rsidP="004D3055">
      <w:pPr>
        <w:pStyle w:val="NormalWeb"/>
        <w:numPr>
          <w:ilvl w:val="0"/>
          <w:numId w:val="5"/>
        </w:numPr>
      </w:pPr>
      <w:r>
        <w:t xml:space="preserve">Knežević M, Đoković D, Ignjatović-Ristić D, Đoković J, Jović J. Simptomi depresije kod studenata medicine . Serbian Journal of Experimental and Clinical Research. 2013;14(1):19–22. </w:t>
      </w:r>
    </w:p>
    <w:p w:rsidR="004D3055" w:rsidRPr="00086492" w:rsidRDefault="004D3055" w:rsidP="004D3055">
      <w:pPr>
        <w:pStyle w:val="NormalWeb"/>
        <w:numPr>
          <w:ilvl w:val="0"/>
          <w:numId w:val="5"/>
        </w:numPr>
        <w:jc w:val="both"/>
      </w:pPr>
      <w:r w:rsidRPr="00086492">
        <w:lastRenderedPageBreak/>
        <w:t>Jovanović, V.,  Žuljević, D. &amp; Brd</w:t>
      </w:r>
      <w:r>
        <w:t>aric, D.</w:t>
      </w:r>
      <w:r w:rsidRPr="00086492">
        <w:t xml:space="preserve"> (2011). Skala depresivnosti, anksioznosti i stresa (DASS-21) - Struktura negativnog afekta kod adolescenata [The Depression Anxiety and Stress Scale (DASS-21): The structure of the negative affect in adolescents]. </w:t>
      </w:r>
      <w:r w:rsidRPr="00086492">
        <w:rPr>
          <w:i/>
        </w:rPr>
        <w:t>Engrami</w:t>
      </w:r>
      <w:r w:rsidRPr="00086492">
        <w:t>. 33. 19-28.</w:t>
      </w:r>
    </w:p>
    <w:p w:rsidR="004D3055" w:rsidRPr="00086492" w:rsidRDefault="004D3055" w:rsidP="004D3055">
      <w:pPr>
        <w:pStyle w:val="NormalWeb"/>
        <w:numPr>
          <w:ilvl w:val="0"/>
          <w:numId w:val="5"/>
        </w:numPr>
        <w:jc w:val="both"/>
      </w:pPr>
      <w:r w:rsidRPr="00086492">
        <w:t xml:space="preserve">Nurmi J-E, Aunola K, Salmela-Aro K, Lindroos M. The role of success expectation and task-avoidance in academic performance and satisfaction: Three studies on antecedents, consequences and correlates. Contemporary Educational Psychology. 2003;28(1):59–90. </w:t>
      </w:r>
    </w:p>
    <w:p w:rsidR="004D3055" w:rsidRDefault="004D3055" w:rsidP="004D3055">
      <w:pPr>
        <w:pStyle w:val="NormalWeb"/>
        <w:numPr>
          <w:ilvl w:val="0"/>
          <w:numId w:val="5"/>
        </w:numPr>
        <w:jc w:val="both"/>
      </w:pPr>
      <w:r w:rsidRPr="00086492">
        <w:rPr>
          <w:lang w:val="de-DE"/>
        </w:rPr>
        <w:t xml:space="preserve">Kadziolka MJ, Di Pierdomenico E-A, Miller CJ. </w:t>
      </w:r>
      <w:r w:rsidRPr="00086492">
        <w:t xml:space="preserve">Trait-like mindfulness promotes healthy self-regulation of stress. Mindfulness. 2015;7(1):236–45. </w:t>
      </w:r>
    </w:p>
    <w:p w:rsidR="004D3055" w:rsidRPr="00086492" w:rsidRDefault="004D3055" w:rsidP="004D3055">
      <w:pPr>
        <w:pStyle w:val="NormalWeb"/>
        <w:numPr>
          <w:ilvl w:val="0"/>
          <w:numId w:val="5"/>
        </w:numPr>
      </w:pPr>
      <w:r>
        <w:t xml:space="preserve">Voci A, Veneziani CA, Fuochi G. Relating mindfulness, Heartfulness, and psychological well-being: The role of self-compassion and gratitude. Mindfulness. 2018;10(2):339–51. </w:t>
      </w:r>
    </w:p>
    <w:p w:rsidR="004D3055" w:rsidRPr="00086492" w:rsidRDefault="004D3055" w:rsidP="004D3055">
      <w:pPr>
        <w:pStyle w:val="NormalWeb"/>
        <w:numPr>
          <w:ilvl w:val="0"/>
          <w:numId w:val="5"/>
        </w:numPr>
        <w:jc w:val="both"/>
      </w:pPr>
      <w:r w:rsidRPr="00086492">
        <w:t xml:space="preserve">Loo JM, Tsai J-S, Raylu N, Oei TP. Gratitude, hope, mindfulness and personal-growth initiative: Buffers or risk factors for problem gambling? PLoS ONE. 2014;9(2). </w:t>
      </w:r>
    </w:p>
    <w:p w:rsidR="004D3055" w:rsidRPr="00086492" w:rsidRDefault="004D3055" w:rsidP="004D3055">
      <w:pPr>
        <w:pStyle w:val="NormalWeb"/>
        <w:numPr>
          <w:ilvl w:val="0"/>
          <w:numId w:val="5"/>
        </w:numPr>
        <w:jc w:val="both"/>
      </w:pPr>
      <w:r w:rsidRPr="00086492">
        <w:t xml:space="preserve">Sawyer KB, Thoroughgood CN, Stillwell EE, Duffy MK, Scott KL, Adair EA. Being present and thankful: A multi-study investigation of mindfulness, gratitude, and employee helping behavior. </w:t>
      </w:r>
      <w:r w:rsidRPr="00225861">
        <w:rPr>
          <w:color w:val="000000"/>
          <w:shd w:val="clear" w:color="auto" w:fill="FFFFFF"/>
        </w:rPr>
        <w:t>J Appl Psychol</w:t>
      </w:r>
      <w:r w:rsidRPr="00086492">
        <w:t xml:space="preserve">. 2021; </w:t>
      </w:r>
    </w:p>
    <w:p w:rsidR="004D3055" w:rsidRDefault="004D3055" w:rsidP="004D3055">
      <w:pPr>
        <w:pStyle w:val="NormalWeb"/>
        <w:numPr>
          <w:ilvl w:val="0"/>
          <w:numId w:val="5"/>
        </w:numPr>
        <w:jc w:val="both"/>
      </w:pPr>
      <w:r>
        <w:t xml:space="preserve">Anand P, Bakhshi A, Gupta R, Bali M. Gratitude and quality of life among adolescents: The mediating role of mindfulness. Trends in Psychology. 2021;29(4):706–18. </w:t>
      </w:r>
    </w:p>
    <w:p w:rsidR="004D3055" w:rsidRDefault="004D3055" w:rsidP="004D3055">
      <w:pPr>
        <w:pStyle w:val="NormalWeb"/>
        <w:numPr>
          <w:ilvl w:val="0"/>
          <w:numId w:val="5"/>
        </w:numPr>
        <w:jc w:val="both"/>
      </w:pPr>
      <w:r>
        <w:t xml:space="preserve">Emmons RA, McCullough ME. Gratitude adjectives checklist. PsycTESTS Dataset. 2003; </w:t>
      </w:r>
    </w:p>
    <w:p w:rsidR="004D3055" w:rsidRDefault="004D3055" w:rsidP="004D3055">
      <w:pPr>
        <w:pStyle w:val="NormalWeb"/>
        <w:numPr>
          <w:ilvl w:val="0"/>
          <w:numId w:val="5"/>
        </w:numPr>
        <w:jc w:val="both"/>
      </w:pPr>
      <w:r>
        <w:t xml:space="preserve">Neff KD. Self-Compassion Scale. PsycTESTS Dataset. 2003; </w:t>
      </w:r>
    </w:p>
    <w:p w:rsidR="004D3055" w:rsidRDefault="004D3055" w:rsidP="004D3055">
      <w:pPr>
        <w:pStyle w:val="NormalWeb"/>
        <w:numPr>
          <w:ilvl w:val="0"/>
          <w:numId w:val="5"/>
        </w:numPr>
        <w:jc w:val="both"/>
      </w:pPr>
      <w:r>
        <w:t>Sünbül ZA, Malkoç A. A Mindful Pathway to Flourishing: Mediating Effects of Self-Compassion and Valued Living in College Students</w:t>
      </w:r>
      <w:r w:rsidRPr="00225861">
        <w:t xml:space="preserve">. </w:t>
      </w:r>
      <w:r w:rsidRPr="00225861">
        <w:rPr>
          <w:color w:val="000000"/>
          <w:shd w:val="clear" w:color="auto" w:fill="FFFFFF"/>
        </w:rPr>
        <w:t>Eur J Educ Stud</w:t>
      </w:r>
      <w:r>
        <w:t xml:space="preserve">. 2018;174–85. </w:t>
      </w:r>
    </w:p>
    <w:p w:rsidR="004D3055" w:rsidRDefault="004D3055" w:rsidP="004D3055">
      <w:pPr>
        <w:pStyle w:val="NormalWeb"/>
        <w:numPr>
          <w:ilvl w:val="0"/>
          <w:numId w:val="5"/>
        </w:numPr>
        <w:jc w:val="both"/>
      </w:pPr>
      <w:r>
        <w:t xml:space="preserve">Newsome S, Waldo M, Gruszka C. Mindfulness group work: Preventing stress and increasing self-compassion among helping professionals in training. The Journal for Specialists in Group Work. 2012;37(4):297–311. </w:t>
      </w:r>
    </w:p>
    <w:p w:rsidR="004D3055" w:rsidRDefault="004D3055" w:rsidP="004D3055">
      <w:pPr>
        <w:pStyle w:val="NormalWeb"/>
        <w:numPr>
          <w:ilvl w:val="0"/>
          <w:numId w:val="5"/>
        </w:numPr>
        <w:jc w:val="both"/>
      </w:pPr>
      <w:r>
        <w:t xml:space="preserve">Shin H-S, Black DS, Shonkoff ET, Riggs NR, Pentz MA. Associations among dispositional mindfulness, self-compassion, and executive function proficiency in early adolescents. Mindfulness. 2016;7(6):1377–84. </w:t>
      </w:r>
    </w:p>
    <w:p w:rsidR="004D3055" w:rsidRDefault="004D3055" w:rsidP="004D3055">
      <w:pPr>
        <w:pStyle w:val="NormalWeb"/>
        <w:numPr>
          <w:ilvl w:val="0"/>
          <w:numId w:val="5"/>
        </w:numPr>
        <w:jc w:val="both"/>
      </w:pPr>
      <w:r>
        <w:t xml:space="preserve">Garcia-Campayo J, Navarro-Gil M, Andrés E, Montero-Marin J, López-Artal L, Demarzo MM. Validation of the Spanish versions of the long (26 items) and short (12 items) forms of the self-compassion scale (SCS). Health and Quality of Life Outcomes. 2014;12(1):4. </w:t>
      </w:r>
    </w:p>
    <w:p w:rsidR="004D3055" w:rsidRDefault="004D3055" w:rsidP="004D3055">
      <w:pPr>
        <w:pStyle w:val="NormalWeb"/>
        <w:numPr>
          <w:ilvl w:val="0"/>
          <w:numId w:val="5"/>
        </w:numPr>
        <w:jc w:val="both"/>
      </w:pPr>
      <w:r w:rsidRPr="00ED171C">
        <w:rPr>
          <w:lang w:val="de-DE"/>
        </w:rPr>
        <w:t xml:space="preserve">Svendsen JL, Schanche E, Osnes B, Vøllestad J, Visted E, Dundas I, et al. </w:t>
      </w:r>
      <w:r>
        <w:t xml:space="preserve">Is dispositional self-compassion associated with psychophysiological flexibility beyond mindfulness? An exploratory pilot study. Frontiers in Psychology. 2020;11.  </w:t>
      </w:r>
    </w:p>
    <w:p w:rsidR="004D3055" w:rsidRDefault="004D3055" w:rsidP="004D3055">
      <w:pPr>
        <w:pStyle w:val="NormalWeb"/>
        <w:numPr>
          <w:ilvl w:val="0"/>
          <w:numId w:val="5"/>
        </w:numPr>
      </w:pPr>
      <w:r>
        <w:t>Parto M, Besharat MA. Mindfulness, psychological well-being and psychological distress in adolescents: Assessing the mediating variables and mechanisms of autonomy and self-regulation</w:t>
      </w:r>
      <w:r w:rsidRPr="00225861">
        <w:t xml:space="preserve">. </w:t>
      </w:r>
      <w:r w:rsidRPr="00225861">
        <w:rPr>
          <w:rStyle w:val="highlight"/>
          <w:color w:val="000000"/>
          <w:shd w:val="clear" w:color="auto" w:fill="FFFFFF"/>
        </w:rPr>
        <w:t>Procedia</w:t>
      </w:r>
      <w:r w:rsidRPr="00225861">
        <w:rPr>
          <w:color w:val="000000"/>
          <w:shd w:val="clear" w:color="auto" w:fill="FFFFFF"/>
        </w:rPr>
        <w:t> Soc Behav Sci</w:t>
      </w:r>
      <w:r w:rsidRPr="00225861">
        <w:t>.</w:t>
      </w:r>
      <w:r>
        <w:t xml:space="preserve"> 2011;30:578–82. </w:t>
      </w:r>
    </w:p>
    <w:p w:rsidR="004D3055" w:rsidRDefault="004D3055" w:rsidP="004D3055">
      <w:pPr>
        <w:pStyle w:val="NormalWeb"/>
        <w:numPr>
          <w:ilvl w:val="0"/>
          <w:numId w:val="5"/>
        </w:numPr>
        <w:jc w:val="both"/>
      </w:pPr>
      <w:r>
        <w:t xml:space="preserve">Teismann T, Ertle A, Furka N, Willutzki U, Hoyer J. The German version of the behavioral activation for Depression Scale (BADS): A Psychometric and Clinical Investigation. Clinical Psychology &amp; Psychotherapy. 2015;23(3):217–25. </w:t>
      </w:r>
    </w:p>
    <w:p w:rsidR="004D3055" w:rsidRDefault="004D3055" w:rsidP="004D3055">
      <w:pPr>
        <w:pStyle w:val="NormalWeb"/>
        <w:numPr>
          <w:ilvl w:val="0"/>
          <w:numId w:val="5"/>
        </w:numPr>
        <w:jc w:val="both"/>
      </w:pPr>
      <w:r>
        <w:t xml:space="preserve">Jermann F, Billieux J, Larøi F, d'Argembeau A, Bondolfi G, Zermatten A, et al. Mindful Attention Awareness Scale (MAAS): Psychometric properties of the French translation and exploration of its relations with emotion regulation strategies. Psychological Assessment. 2009;21(4):506–14. </w:t>
      </w:r>
    </w:p>
    <w:p w:rsidR="004D3055" w:rsidRDefault="004D3055" w:rsidP="004D3055">
      <w:pPr>
        <w:pStyle w:val="NormalWeb"/>
        <w:numPr>
          <w:ilvl w:val="0"/>
          <w:numId w:val="5"/>
        </w:numPr>
        <w:jc w:val="both"/>
        <w:rPr>
          <w:shd w:val="clear" w:color="auto" w:fill="FFFFFF"/>
        </w:rPr>
      </w:pPr>
      <w:r w:rsidRPr="00B053B5">
        <w:rPr>
          <w:shd w:val="clear" w:color="auto" w:fill="FFFFFF"/>
        </w:rPr>
        <w:lastRenderedPageBreak/>
        <w:t>Schuman-Olivier Z, Trombka M, Lovas DA, Brewer JA, Vago DR, Gawande R, Dunne JP, Lazar SW, Loucks EB, Fulwiler C. Mindfulness and Behavior Change. Harv Rev Psychiatry. 2020 Nov/Dec;28(6):371-394. doi: 10.1097/HRP.0000000000000277. PMID: 33156156; PMCID: PMC7647439.</w:t>
      </w:r>
    </w:p>
    <w:p w:rsidR="004D3055" w:rsidRDefault="004D3055" w:rsidP="004D3055">
      <w:pPr>
        <w:pStyle w:val="NormalWeb"/>
        <w:numPr>
          <w:ilvl w:val="0"/>
          <w:numId w:val="5"/>
        </w:numPr>
        <w:jc w:val="both"/>
      </w:pPr>
      <w:r>
        <w:t xml:space="preserve">Shapiro S, Carlson L, Astin J, Freeman B. Mechanisms of Mindfulness. </w:t>
      </w:r>
      <w:r w:rsidRPr="005C3AD2">
        <w:t xml:space="preserve">J </w:t>
      </w:r>
      <w:r w:rsidRPr="005C3AD2">
        <w:rPr>
          <w:color w:val="000000"/>
          <w:shd w:val="clear" w:color="auto" w:fill="FFFFFF"/>
        </w:rPr>
        <w:t>Clin Psychol</w:t>
      </w:r>
      <w:r w:rsidRPr="005C3AD2">
        <w:t>.</w:t>
      </w:r>
      <w:r>
        <w:t xml:space="preserve"> 2006;62(3):373–86. </w:t>
      </w:r>
    </w:p>
    <w:p w:rsidR="004D3055" w:rsidRDefault="004D3055" w:rsidP="004D3055">
      <w:pPr>
        <w:pStyle w:val="NormalWeb"/>
        <w:numPr>
          <w:ilvl w:val="0"/>
          <w:numId w:val="5"/>
        </w:numPr>
        <w:jc w:val="both"/>
      </w:pPr>
      <w:r>
        <w:t xml:space="preserve">Lejuez CW, Hopko DR, Hopko SD. A brief behavioral activation treatment for depression. Behavior Modification. 2001;25(2):255–86. </w:t>
      </w:r>
    </w:p>
    <w:p w:rsidR="004D3055" w:rsidRDefault="004D3055" w:rsidP="004D3055">
      <w:pPr>
        <w:pStyle w:val="NormalWeb"/>
        <w:numPr>
          <w:ilvl w:val="0"/>
          <w:numId w:val="5"/>
        </w:numPr>
      </w:pPr>
      <w:r w:rsidRPr="00620185">
        <w:rPr>
          <w:lang w:val="de-DE"/>
        </w:rPr>
        <w:t xml:space="preserve">Kanter JW, Manos RC, Bowe WM, Baruch DE, Busch AM, Rusch LC. </w:t>
      </w:r>
      <w:r>
        <w:t xml:space="preserve">What is Behavioral Activation?a Review of the empirical literature. Clinical Psychology Review. 2010;30(6):608–20. </w:t>
      </w:r>
    </w:p>
    <w:p w:rsidR="004D3055" w:rsidRDefault="004D3055" w:rsidP="004D3055">
      <w:pPr>
        <w:pStyle w:val="NormalWeb"/>
        <w:numPr>
          <w:ilvl w:val="0"/>
          <w:numId w:val="5"/>
        </w:numPr>
      </w:pPr>
      <w:r>
        <w:t xml:space="preserve">Takagaki K, Ito M, Takebayashi Y, Nakajima S, Horikoshi M. Roles of trait mindfulness in behavioral activation mechanism for patients with major depressive disorder. Frontiers in Psychology. 2020;11. </w:t>
      </w:r>
    </w:p>
    <w:p w:rsidR="004D3055" w:rsidRDefault="004D3055" w:rsidP="004D3055">
      <w:pPr>
        <w:pStyle w:val="NormalWeb"/>
        <w:numPr>
          <w:ilvl w:val="0"/>
          <w:numId w:val="5"/>
        </w:numPr>
      </w:pPr>
      <w:r>
        <w:t xml:space="preserve">Martell C, Kanter J. Behavioral Activation in the Context of "Third Wave" Therapies. Acceptance and Mindfulness in Cognitive Behavior Therapy: Understanding and Applying the New Therapies. John Wiley &amp; Sons Inc; 2012. </w:t>
      </w:r>
    </w:p>
    <w:p w:rsidR="004D3055" w:rsidRDefault="004D3055" w:rsidP="004D3055">
      <w:pPr>
        <w:pStyle w:val="NormalWeb"/>
        <w:numPr>
          <w:ilvl w:val="0"/>
          <w:numId w:val="5"/>
        </w:numPr>
      </w:pPr>
      <w:r>
        <w:t xml:space="preserve">Özyeşil Z. Mindfulness and Psychological Needs: A Cross-Cultural Comparison. Elementary Education Online. 2012;11(1):151–60. </w:t>
      </w:r>
    </w:p>
    <w:p w:rsidR="004D3055" w:rsidRDefault="004D3055" w:rsidP="004D3055">
      <w:pPr>
        <w:pStyle w:val="NormalWeb"/>
        <w:numPr>
          <w:ilvl w:val="0"/>
          <w:numId w:val="5"/>
        </w:numPr>
      </w:pPr>
      <w:r>
        <w:t xml:space="preserve">Barajas S, Garra L. Mindfulness and psychopathology: Adaptation of the Mindful Attention Awareness Scale (Maas) in a Spanish sample. Clínica y Salud. 2014;25(1):49–56. </w:t>
      </w:r>
    </w:p>
    <w:p w:rsidR="004D3055" w:rsidRDefault="004D3055" w:rsidP="004D3055">
      <w:pPr>
        <w:pStyle w:val="NormalWeb"/>
        <w:numPr>
          <w:ilvl w:val="0"/>
          <w:numId w:val="5"/>
        </w:numPr>
      </w:pPr>
      <w:r>
        <w:t xml:space="preserve">Johnson CJ, Wiebe JS, Morera OF. The Spanish version of the Mindful Attention Awareness Scale (Maas): Measurement invariance and Psychometric Properties. Mindfulness. 2013;5(5):552–65. </w:t>
      </w:r>
    </w:p>
    <w:p w:rsidR="004D3055" w:rsidRDefault="004D3055" w:rsidP="004D3055">
      <w:pPr>
        <w:pStyle w:val="NormalWeb"/>
        <w:numPr>
          <w:ilvl w:val="0"/>
          <w:numId w:val="5"/>
        </w:numPr>
      </w:pPr>
      <w:r>
        <w:t xml:space="preserve">Li M, Ding C, Kanter J, Zeng Q, Yang D. Further evaluation of the psychometric properties of the behavioral activation for depression scale. I J Psych Psych Ther. 2014;14:45–57. </w:t>
      </w:r>
    </w:p>
    <w:p w:rsidR="004D3055" w:rsidRDefault="004D3055" w:rsidP="004D3055">
      <w:pPr>
        <w:pStyle w:val="NormalWeb"/>
        <w:numPr>
          <w:ilvl w:val="0"/>
          <w:numId w:val="5"/>
        </w:numPr>
      </w:pPr>
      <w:r>
        <w:t xml:space="preserve">Ma Y, Fang S. Adolescents’ mindfulness and psychological distress: The mediating role of Emotion Regulation. Frontiers in Psychology. 2019;10. </w:t>
      </w:r>
    </w:p>
    <w:p w:rsidR="004D3055" w:rsidRDefault="004D3055" w:rsidP="004D3055">
      <w:pPr>
        <w:pStyle w:val="NormalWeb"/>
        <w:numPr>
          <w:ilvl w:val="0"/>
          <w:numId w:val="5"/>
        </w:numPr>
      </w:pPr>
      <w:r>
        <w:t xml:space="preserve">Wagener A, Van der Linden M, Blairy S. Psychometric Properties of the French translation of the behavioral activation for depression scale–short form (bads-SF) in non-clinical adults. Comprehensive Psychiatry. 2015;56:252–7. </w:t>
      </w:r>
    </w:p>
    <w:p w:rsidR="004D3055" w:rsidRDefault="004D3055" w:rsidP="004D3055">
      <w:pPr>
        <w:pStyle w:val="NormalWeb"/>
        <w:numPr>
          <w:ilvl w:val="0"/>
          <w:numId w:val="5"/>
        </w:numPr>
      </w:pPr>
      <w:r>
        <w:t xml:space="preserve">Evans JD. Straightforward statistics for the Behavioral Sciences. Pacific Grove, Calif: Brooks/Cole; 1996. </w:t>
      </w:r>
    </w:p>
    <w:p w:rsidR="004D3055" w:rsidRDefault="004D3055" w:rsidP="004D3055">
      <w:pPr>
        <w:pStyle w:val="NormalWeb"/>
        <w:numPr>
          <w:ilvl w:val="0"/>
          <w:numId w:val="5"/>
        </w:numPr>
      </w:pPr>
      <w:r>
        <w:t xml:space="preserve">MacKinnon S. Interdisciplinary Health Conference. In: Mediation in health research: A statistics workshop using SPSS . Dalhousie : Crossroads; 2015. </w:t>
      </w:r>
    </w:p>
    <w:p w:rsidR="004D3055" w:rsidRDefault="004D3055" w:rsidP="004D3055">
      <w:pPr>
        <w:pStyle w:val="NormalWeb"/>
        <w:numPr>
          <w:ilvl w:val="0"/>
          <w:numId w:val="5"/>
        </w:numPr>
      </w:pPr>
      <w:r>
        <w:t xml:space="preserve">Tomlinson ER, Yousaf O, Vittersø AD, Jones L. Dispositional Mindfulness and psychological health: A systematic review. Mindfulness. 2017;9(1):23–43. </w:t>
      </w:r>
    </w:p>
    <w:p w:rsidR="004D3055" w:rsidRDefault="004D3055" w:rsidP="004D3055">
      <w:pPr>
        <w:pStyle w:val="NormalWeb"/>
        <w:numPr>
          <w:ilvl w:val="0"/>
          <w:numId w:val="5"/>
        </w:numPr>
      </w:pPr>
      <w:r>
        <w:t xml:space="preserve">MacKillop J, Anderson EJ. Further psychometric validation of the Mindful Attention Awareness Scale (Maas). </w:t>
      </w:r>
      <w:r w:rsidRPr="005C3AD2">
        <w:rPr>
          <w:color w:val="000000"/>
          <w:shd w:val="clear" w:color="auto" w:fill="FFFFFF"/>
        </w:rPr>
        <w:t>J Psychopathol Behav Assess</w:t>
      </w:r>
      <w:r>
        <w:t xml:space="preserve">. 2007;29(4):289–93. </w:t>
      </w:r>
    </w:p>
    <w:p w:rsidR="004D3055" w:rsidRDefault="004D3055" w:rsidP="004D3055">
      <w:pPr>
        <w:pStyle w:val="NormalWeb"/>
        <w:numPr>
          <w:ilvl w:val="0"/>
          <w:numId w:val="5"/>
        </w:numPr>
      </w:pPr>
      <w:r>
        <w:t xml:space="preserve">Lovibond PF, Lovibond SH. The structure of negative emotional states: Comparison of the depression anxiety stress scales (DASS) with the Beck Depression and anxiety inventories. Behaviour Research and Therapy. 1995;33(3):335–43. </w:t>
      </w:r>
    </w:p>
    <w:p w:rsidR="004D3055" w:rsidRDefault="004D3055" w:rsidP="004D3055">
      <w:pPr>
        <w:pStyle w:val="NormalWeb"/>
        <w:numPr>
          <w:ilvl w:val="0"/>
          <w:numId w:val="5"/>
        </w:numPr>
      </w:pPr>
      <w:r>
        <w:lastRenderedPageBreak/>
        <w:t xml:space="preserve">Jovanovic V, Gavrilov-Jerkovic V, Zuljevic D, Brdaric D. Psychometric evaluation of the Depression Anxiety Stress Scales-21 (DASS-21) in a Serbian student sample. Psihologija. 2014;47(1):93–112. </w:t>
      </w:r>
    </w:p>
    <w:p w:rsidR="004D3055" w:rsidRDefault="004D3055" w:rsidP="004D3055">
      <w:pPr>
        <w:pStyle w:val="NormalWeb"/>
        <w:numPr>
          <w:ilvl w:val="0"/>
          <w:numId w:val="5"/>
        </w:numPr>
      </w:pPr>
      <w:r>
        <w:t xml:space="preserve">Alfonsson S, Wallin E, Maathz P. Factor structure and validity of the depression, anxiety and stress scale-21 in Swedish translation. Journal of Psychiatric and Mental Health Nursing. 2017;24(2-3):154–62. </w:t>
      </w:r>
    </w:p>
    <w:p w:rsidR="004D3055" w:rsidRDefault="004D3055" w:rsidP="004D3055">
      <w:pPr>
        <w:pStyle w:val="NormalWeb"/>
        <w:numPr>
          <w:ilvl w:val="0"/>
          <w:numId w:val="5"/>
        </w:numPr>
      </w:pPr>
      <w:r>
        <w:t xml:space="preserve">Lee B, Kim YE. Validity of the depression, anxiety, and stress scale (DASS-21) in a sample of Korean university students. Current Psychology. 2020; </w:t>
      </w:r>
    </w:p>
    <w:p w:rsidR="004D3055" w:rsidRDefault="004D3055" w:rsidP="004D3055">
      <w:pPr>
        <w:pStyle w:val="NormalWeb"/>
        <w:numPr>
          <w:ilvl w:val="0"/>
          <w:numId w:val="5"/>
        </w:numPr>
      </w:pPr>
      <w:r>
        <w:t xml:space="preserve">Kanter J, Mulick P, Busch A, Berlin K, Martel C. Behavioral Activation for Depression Scale (BADS) (Long and Short Form) . Measurement Instrument Database for the Social Science; 2012. </w:t>
      </w:r>
    </w:p>
    <w:p w:rsidR="004D3055" w:rsidRDefault="004D3055" w:rsidP="004D3055">
      <w:pPr>
        <w:pStyle w:val="NormalWeb"/>
        <w:numPr>
          <w:ilvl w:val="0"/>
          <w:numId w:val="5"/>
        </w:numPr>
      </w:pPr>
      <w:r>
        <w:t xml:space="preserve">Manos RC, Kanter JW, Luo W. The behavioral activation for depression scale–short form: Development and validation. Behavior Therapy. 2011;42(4):726–39. </w:t>
      </w:r>
    </w:p>
    <w:p w:rsidR="004D3055" w:rsidRDefault="004D3055" w:rsidP="004D3055">
      <w:pPr>
        <w:pStyle w:val="NormalWeb"/>
        <w:numPr>
          <w:ilvl w:val="0"/>
          <w:numId w:val="5"/>
        </w:numPr>
      </w:pPr>
      <w:r>
        <w:t xml:space="preserve">Emmons RA, McCullough ME. Counting blessings versus burdens: An experimental investigation of gratitude and subjective well-being in daily life. Journal of Personality and Social Psychology. 2003;84(2):377–89. </w:t>
      </w:r>
    </w:p>
    <w:p w:rsidR="004D3055" w:rsidRDefault="004D3055" w:rsidP="004D3055">
      <w:pPr>
        <w:pStyle w:val="NormalWeb"/>
        <w:numPr>
          <w:ilvl w:val="0"/>
          <w:numId w:val="5"/>
        </w:numPr>
      </w:pPr>
      <w:r>
        <w:t xml:space="preserve">McCullough ME, Emmons RA, Tsang J-A. Gratitude questionnaire-6. PsycTESTS Dataset. 2002; </w:t>
      </w:r>
    </w:p>
    <w:p w:rsidR="004D3055" w:rsidRDefault="004D3055" w:rsidP="004D3055">
      <w:pPr>
        <w:pStyle w:val="NormalWeb"/>
        <w:numPr>
          <w:ilvl w:val="0"/>
          <w:numId w:val="5"/>
        </w:numPr>
      </w:pPr>
      <w:r>
        <w:t xml:space="preserve">Langer ÁI, Ulloa VG, Aguilar-Parra JM, Araya-Véliz C, Brito G. Validation of a Spanish translation of the Gratitude Questionnaire (GQ-6) with a Chilean sample of adults and high schoolers. Health and Quality of Life Outcomes. 2016;14(1). </w:t>
      </w:r>
    </w:p>
    <w:p w:rsidR="004D3055" w:rsidRDefault="004D3055" w:rsidP="004D3055">
      <w:pPr>
        <w:pStyle w:val="NormalWeb"/>
        <w:numPr>
          <w:ilvl w:val="0"/>
          <w:numId w:val="5"/>
        </w:numPr>
      </w:pPr>
      <w:r>
        <w:t xml:space="preserve">Chen LH, Chen M-Y, Kee YH, Tsai Y-M. Validation of the gratitude questionnaire (GQ) in Taiwanese undergraduate students. </w:t>
      </w:r>
      <w:r w:rsidRPr="005C3AD2">
        <w:rPr>
          <w:color w:val="000000"/>
          <w:shd w:val="clear" w:color="auto" w:fill="FFFFFF"/>
        </w:rPr>
        <w:t>J </w:t>
      </w:r>
      <w:r w:rsidRPr="005C3AD2">
        <w:rPr>
          <w:rStyle w:val="highlight"/>
          <w:color w:val="000000"/>
          <w:shd w:val="clear" w:color="auto" w:fill="FFFFFF"/>
        </w:rPr>
        <w:t>Happiness</w:t>
      </w:r>
      <w:r w:rsidRPr="005C3AD2">
        <w:rPr>
          <w:color w:val="000000"/>
          <w:shd w:val="clear" w:color="auto" w:fill="FFFFFF"/>
        </w:rPr>
        <w:t> Stud</w:t>
      </w:r>
      <w:r>
        <w:t xml:space="preserve">. 2008;10(6):655–64. </w:t>
      </w:r>
    </w:p>
    <w:p w:rsidR="004D3055" w:rsidRDefault="004D3055" w:rsidP="004D3055">
      <w:pPr>
        <w:pStyle w:val="NormalWeb"/>
        <w:numPr>
          <w:ilvl w:val="0"/>
          <w:numId w:val="5"/>
        </w:numPr>
      </w:pPr>
      <w:r>
        <w:t xml:space="preserve">Valdez JP, Chu SK. Examining the psychometric validity of the five-item Gratitude questionnaire: An item response theory approach. </w:t>
      </w:r>
      <w:r w:rsidRPr="005C3AD2">
        <w:rPr>
          <w:color w:val="000000"/>
          <w:shd w:val="clear" w:color="auto" w:fill="FFFFFF"/>
        </w:rPr>
        <w:t>J Psychoeduc Assess</w:t>
      </w:r>
      <w:r>
        <w:t xml:space="preserve">. 2018;38(4):529–36. </w:t>
      </w:r>
    </w:p>
    <w:p w:rsidR="004D3055" w:rsidRDefault="004D3055" w:rsidP="004D3055">
      <w:pPr>
        <w:pStyle w:val="NormalWeb"/>
        <w:numPr>
          <w:ilvl w:val="0"/>
          <w:numId w:val="5"/>
        </w:numPr>
      </w:pPr>
      <w:r w:rsidRPr="00925B47">
        <w:rPr>
          <w:lang w:val="de-DE"/>
        </w:rPr>
        <w:t xml:space="preserve">Garg N, Katiyar N, Mehak. </w:t>
      </w:r>
      <w:r>
        <w:t xml:space="preserve">Gratitude questionnaire (GQ-6)—exploring psychometric properties in India. Journal of Religion and Health. 2021;60(5):3716–31. </w:t>
      </w:r>
    </w:p>
    <w:p w:rsidR="004D3055" w:rsidRDefault="004D3055" w:rsidP="004D3055">
      <w:pPr>
        <w:pStyle w:val="NormalWeb"/>
        <w:numPr>
          <w:ilvl w:val="0"/>
          <w:numId w:val="5"/>
        </w:numPr>
      </w:pPr>
      <w:r>
        <w:t xml:space="preserve">Session for Clinical Psychology, </w:t>
      </w:r>
      <w:r w:rsidR="005545A0">
        <w:t>Author</w:t>
      </w:r>
      <w:r>
        <w:t xml:space="preserve">. The role of Self-compassion in affect regulation Zlatibor, Serbia: Serbian Psychological Society; 2019 p. 84. </w:t>
      </w:r>
    </w:p>
    <w:p w:rsidR="004D3055" w:rsidRDefault="004D3055" w:rsidP="004D3055">
      <w:pPr>
        <w:pStyle w:val="NormalWeb"/>
        <w:numPr>
          <w:ilvl w:val="0"/>
          <w:numId w:val="5"/>
        </w:numPr>
      </w:pPr>
      <w:r>
        <w:t xml:space="preserve">Bentler PM. Comparative fit indexes in structural models. Psychological Bulletin. 1990;107(2):238–46. </w:t>
      </w:r>
    </w:p>
    <w:p w:rsidR="004D3055" w:rsidRDefault="004D3055" w:rsidP="004D3055">
      <w:pPr>
        <w:pStyle w:val="NormalWeb"/>
        <w:numPr>
          <w:ilvl w:val="0"/>
          <w:numId w:val="5"/>
        </w:numPr>
      </w:pPr>
      <w:r>
        <w:t xml:space="preserve">Brown TA. Confirmatory factor analysis for applied research. New York: Guilford Press; 2015. </w:t>
      </w:r>
    </w:p>
    <w:p w:rsidR="004D3055" w:rsidRDefault="004D3055" w:rsidP="004D3055">
      <w:pPr>
        <w:pStyle w:val="NormalWeb"/>
        <w:numPr>
          <w:ilvl w:val="0"/>
          <w:numId w:val="5"/>
        </w:numPr>
      </w:pPr>
      <w:r>
        <w:t xml:space="preserve">Kline RB. Principles and practice of structural equation modeling. New York: The Guilford Press; 2016. </w:t>
      </w:r>
    </w:p>
    <w:p w:rsidR="004D3055" w:rsidRDefault="004D3055" w:rsidP="004D3055">
      <w:pPr>
        <w:pStyle w:val="NormalWeb"/>
        <w:numPr>
          <w:ilvl w:val="0"/>
          <w:numId w:val="5"/>
        </w:numPr>
      </w:pPr>
      <w:r>
        <w:t xml:space="preserve">Schumacker R, Lomax R. A beginner's guide to structural equation modeling. Lawrence Erlbaum Associates; 1996. </w:t>
      </w:r>
    </w:p>
    <w:p w:rsidR="004D3055" w:rsidRDefault="004D3055" w:rsidP="004D3055">
      <w:pPr>
        <w:pStyle w:val="NormalWeb"/>
        <w:numPr>
          <w:ilvl w:val="0"/>
          <w:numId w:val="5"/>
        </w:numPr>
      </w:pPr>
      <w:r>
        <w:t xml:space="preserve">Simon D, Kriston L, Loh A, Spies C, Scheibler F, Wills C, et al. Confirmatory factor analysis and recommendations for improvement of the autonomy-preference-index (API). Health Expectations. 2010; </w:t>
      </w:r>
    </w:p>
    <w:p w:rsidR="004D3055" w:rsidRDefault="004D3055" w:rsidP="004D3055">
      <w:pPr>
        <w:pStyle w:val="NormalWeb"/>
        <w:numPr>
          <w:ilvl w:val="0"/>
          <w:numId w:val="5"/>
        </w:numPr>
      </w:pPr>
      <w:r>
        <w:t xml:space="preserve">Browne MW, Cudeck R. Alternative ways of assessing model fit. Sociological Methods &amp; Research. 1992;21(2):230–58. </w:t>
      </w:r>
    </w:p>
    <w:p w:rsidR="004D3055" w:rsidRDefault="004D3055" w:rsidP="004D3055">
      <w:pPr>
        <w:pStyle w:val="NormalWeb"/>
        <w:numPr>
          <w:ilvl w:val="0"/>
          <w:numId w:val="5"/>
        </w:numPr>
      </w:pPr>
      <w:r>
        <w:t xml:space="preserve">Hu L, Bentler PM. Cutoff criteria for fit indexes in covariance structure analysis: Conventional criteria versus new alternatives. </w:t>
      </w:r>
      <w:r w:rsidRPr="005C3AD2">
        <w:rPr>
          <w:color w:val="000000"/>
          <w:shd w:val="clear" w:color="auto" w:fill="FFFFFF"/>
        </w:rPr>
        <w:t>Struct Equ </w:t>
      </w:r>
      <w:r w:rsidRPr="005C3AD2">
        <w:rPr>
          <w:rStyle w:val="highlight"/>
          <w:color w:val="000000"/>
          <w:shd w:val="clear" w:color="auto" w:fill="FFFFFF"/>
        </w:rPr>
        <w:t>Modeling</w:t>
      </w:r>
      <w:r>
        <w:t xml:space="preserve">. 1999;6(1):1–55. </w:t>
      </w:r>
    </w:p>
    <w:p w:rsidR="004D3055" w:rsidRDefault="004D3055" w:rsidP="004D3055">
      <w:pPr>
        <w:pStyle w:val="NormalWeb"/>
        <w:numPr>
          <w:ilvl w:val="0"/>
          <w:numId w:val="5"/>
        </w:numPr>
      </w:pPr>
      <w:r>
        <w:lastRenderedPageBreak/>
        <w:t xml:space="preserve">Ruiz FJ, Suárez-Falcón JC, Riaño-Hernández D. Psychometric Properties of the mindful attention awareness scale in Colombian undergraduates. Suma Psicológica. 2016;23(1):18–24. </w:t>
      </w:r>
    </w:p>
    <w:p w:rsidR="004D3055" w:rsidRDefault="004D3055" w:rsidP="004D3055">
      <w:pPr>
        <w:pStyle w:val="NormalWeb"/>
        <w:numPr>
          <w:ilvl w:val="0"/>
          <w:numId w:val="5"/>
        </w:numPr>
      </w:pPr>
      <w:r>
        <w:t xml:space="preserve">Anderson JC, Gerbing DW. Structural equation modeling in practice: A review and recommended two-step approach. Psychological Bulletin. 1988;103(3):411–23. </w:t>
      </w:r>
    </w:p>
    <w:p w:rsidR="004D3055" w:rsidRDefault="004D3055" w:rsidP="004D3055">
      <w:pPr>
        <w:pStyle w:val="NormalWeb"/>
        <w:numPr>
          <w:ilvl w:val="0"/>
          <w:numId w:val="5"/>
        </w:numPr>
      </w:pPr>
      <w:r>
        <w:t xml:space="preserve">Parada-Fernández P, Herrero-Fernández D, Oliva-Macías M, Rohwer H. Stressful life events and hopelessness in adults: The mediating role of mentalization and emotional dysregulation. </w:t>
      </w:r>
      <w:r w:rsidRPr="0020554F">
        <w:rPr>
          <w:color w:val="000000"/>
          <w:shd w:val="clear" w:color="auto" w:fill="FFFFFF"/>
        </w:rPr>
        <w:t>Braz J </w:t>
      </w:r>
      <w:r w:rsidRPr="0020554F">
        <w:rPr>
          <w:rStyle w:val="highlight"/>
          <w:color w:val="000000"/>
          <w:shd w:val="clear" w:color="auto" w:fill="FFFFFF"/>
        </w:rPr>
        <w:t>Psychiatry</w:t>
      </w:r>
      <w:r>
        <w:t xml:space="preserve">. 2021;43(4):385–92. </w:t>
      </w:r>
    </w:p>
    <w:p w:rsidR="004D3055" w:rsidRDefault="004D3055" w:rsidP="004D3055">
      <w:pPr>
        <w:pStyle w:val="NormalWeb"/>
        <w:numPr>
          <w:ilvl w:val="0"/>
          <w:numId w:val="5"/>
        </w:numPr>
      </w:pPr>
      <w:r>
        <w:t>Tarman GZ, Sari BA. The mediating role of mindfulness on Social Anxiety and Procrastination</w:t>
      </w:r>
      <w:r w:rsidRPr="0020554F">
        <w:t xml:space="preserve">. </w:t>
      </w:r>
      <w:r w:rsidRPr="0020554F">
        <w:rPr>
          <w:color w:val="000000"/>
          <w:shd w:val="clear" w:color="auto" w:fill="FFFFFF"/>
        </w:rPr>
        <w:t>Int J Ment </w:t>
      </w:r>
      <w:r w:rsidRPr="0020554F">
        <w:rPr>
          <w:bCs/>
          <w:color w:val="000000"/>
          <w:shd w:val="clear" w:color="auto" w:fill="FFFFFF"/>
        </w:rPr>
        <w:t>Health</w:t>
      </w:r>
      <w:r w:rsidRPr="0020554F">
        <w:rPr>
          <w:color w:val="000000"/>
          <w:shd w:val="clear" w:color="auto" w:fill="FFFFFF"/>
        </w:rPr>
        <w:t> Addict</w:t>
      </w:r>
      <w:r>
        <w:t xml:space="preserve">. 2021; </w:t>
      </w:r>
    </w:p>
    <w:p w:rsidR="004D3055" w:rsidRDefault="004D3055" w:rsidP="004D3055">
      <w:pPr>
        <w:pStyle w:val="NormalWeb"/>
        <w:numPr>
          <w:ilvl w:val="0"/>
          <w:numId w:val="5"/>
        </w:numPr>
      </w:pPr>
      <w:r>
        <w:t xml:space="preserve">Fino E, Martoni M, Russo PM. Specific mindfulness traits protect against negative effects of trait anxiety on medical student wellbeing during high-pressure periods. Advances in Health Sciences Education. 2021;26(3):1095–111. </w:t>
      </w:r>
    </w:p>
    <w:p w:rsidR="004D3055" w:rsidRDefault="004D3055" w:rsidP="004D3055">
      <w:pPr>
        <w:pStyle w:val="NormalWeb"/>
        <w:numPr>
          <w:ilvl w:val="0"/>
          <w:numId w:val="5"/>
        </w:numPr>
      </w:pPr>
      <w:r>
        <w:t xml:space="preserve">Ito D, Watanabe A, Osawa K. Mindful attention awareness and cognitive defusion are indirectly associated with less PTSD-like symptoms via reduced maladaptive posttraumatic cognitions and avoidance coping. Current Psychology. 2021; </w:t>
      </w:r>
    </w:p>
    <w:p w:rsidR="004D3055" w:rsidRDefault="004D3055" w:rsidP="004D3055">
      <w:pPr>
        <w:pStyle w:val="NormalWeb"/>
        <w:numPr>
          <w:ilvl w:val="0"/>
          <w:numId w:val="5"/>
        </w:numPr>
      </w:pPr>
      <w:r>
        <w:t xml:space="preserve">Schuman-Olivier Z, Trombka M, Lovas D, Brewer J, Vago D, Gawande R, et al. Mindfulness and Behavior Change. Harvard Review of Psychiatry. 2020;28(6):371–94. </w:t>
      </w:r>
    </w:p>
    <w:p w:rsidR="004D3055" w:rsidRDefault="004D3055" w:rsidP="004D3055">
      <w:pPr>
        <w:pStyle w:val="NormalWeb"/>
        <w:numPr>
          <w:ilvl w:val="0"/>
          <w:numId w:val="5"/>
        </w:numPr>
      </w:pPr>
      <w:r>
        <w:t xml:space="preserve">Hayes AF, Little D. Introduction to mediation, moderation, and conditional process analysis: A regression-based approach. New York, NY: The Guilford Press; 2018. </w:t>
      </w:r>
    </w:p>
    <w:p w:rsidR="004D3055" w:rsidRDefault="004D3055" w:rsidP="004D3055">
      <w:pPr>
        <w:pStyle w:val="NormalWeb"/>
        <w:numPr>
          <w:ilvl w:val="0"/>
          <w:numId w:val="5"/>
        </w:numPr>
      </w:pPr>
      <w:r>
        <w:t xml:space="preserve">Bajaj B, Gupta R, Pande N. Self-esteem mediates the relationship between mindfulness and well-being. Personality and Individual Differences. 2016;94:96–100. </w:t>
      </w:r>
    </w:p>
    <w:p w:rsidR="004D3055" w:rsidRDefault="004D3055" w:rsidP="004D3055">
      <w:pPr>
        <w:pStyle w:val="NormalWeb"/>
        <w:numPr>
          <w:ilvl w:val="0"/>
          <w:numId w:val="5"/>
        </w:numPr>
      </w:pPr>
      <w:r>
        <w:t xml:space="preserve">Garland EL, Farb NA, R. Goldin P, Fredrickson BL. Mindfulness broadens awareness and builds eudaimonic meaning: A process model of mindful positive emotion regulation. Psychological Inquiry. 2015;26(4):293–314. </w:t>
      </w:r>
    </w:p>
    <w:p w:rsidR="003A0955" w:rsidRPr="00CD6DAD" w:rsidRDefault="003A0955" w:rsidP="00CD6DAD"/>
    <w:sectPr w:rsidR="003A0955" w:rsidRPr="00CD6DAD" w:rsidSect="00492BF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0"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52C0" w:rsidRDefault="006F52C0" w:rsidP="004D2EE5">
      <w:pPr>
        <w:spacing w:after="0" w:line="240" w:lineRule="auto"/>
      </w:pPr>
      <w:r>
        <w:separator/>
      </w:r>
    </w:p>
  </w:endnote>
  <w:endnote w:type="continuationSeparator" w:id="1">
    <w:p w:rsidR="006F52C0" w:rsidRDefault="006F52C0" w:rsidP="004D2E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11" w:rsidRDefault="00E33C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832329"/>
      <w:docPartObj>
        <w:docPartGallery w:val="Page Numbers (Bottom of Page)"/>
        <w:docPartUnique/>
      </w:docPartObj>
    </w:sdtPr>
    <w:sdtContent>
      <w:p w:rsidR="00B4747C" w:rsidRDefault="00203AD8">
        <w:pPr>
          <w:pStyle w:val="Footer"/>
          <w:jc w:val="right"/>
        </w:pPr>
        <w:fldSimple w:instr=" PAGE   \* MERGEFORMAT ">
          <w:r w:rsidR="00E33C11">
            <w:rPr>
              <w:noProof/>
            </w:rPr>
            <w:t>2</w:t>
          </w:r>
        </w:fldSimple>
      </w:p>
    </w:sdtContent>
  </w:sdt>
  <w:p w:rsidR="00B4747C" w:rsidRDefault="00B4747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11" w:rsidRDefault="00E33C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52C0" w:rsidRDefault="006F52C0" w:rsidP="004D2EE5">
      <w:pPr>
        <w:spacing w:after="0" w:line="240" w:lineRule="auto"/>
      </w:pPr>
      <w:r>
        <w:separator/>
      </w:r>
    </w:p>
  </w:footnote>
  <w:footnote w:type="continuationSeparator" w:id="1">
    <w:p w:rsidR="006F52C0" w:rsidRDefault="006F52C0" w:rsidP="004D2EE5">
      <w:pPr>
        <w:spacing w:after="0" w:line="240" w:lineRule="auto"/>
      </w:pPr>
      <w:r>
        <w:continuationSeparator/>
      </w:r>
    </w:p>
  </w:footnote>
  <w:footnote w:id="2">
    <w:p w:rsidR="00B4747C" w:rsidRPr="0060661D" w:rsidRDefault="00B4747C">
      <w:pPr>
        <w:pStyle w:val="FootnoteText"/>
        <w:rPr>
          <w:rFonts w:ascii="Times New Roman" w:hAnsi="Times New Roman"/>
          <w:sz w:val="24"/>
          <w:szCs w:val="24"/>
        </w:rPr>
      </w:pPr>
      <w:r w:rsidRPr="0060661D">
        <w:rPr>
          <w:rStyle w:val="FootnoteReference"/>
          <w:rFonts w:ascii="Times New Roman" w:hAnsi="Times New Roman"/>
          <w:sz w:val="24"/>
          <w:szCs w:val="24"/>
        </w:rPr>
        <w:footnoteRef/>
      </w:r>
      <w:r w:rsidRPr="0060661D">
        <w:rPr>
          <w:rFonts w:ascii="Times New Roman" w:hAnsi="Times New Roman"/>
          <w:sz w:val="24"/>
          <w:szCs w:val="24"/>
        </w:rPr>
        <w:t xml:space="preserve"> Prevod termina: Prevod: Lazić, Lazarević, Žeželj i Purić (2020) Skala pune svesnosti i pažnje [Mindful Attention Awareness Scale]. </w:t>
      </w:r>
      <w:r w:rsidRPr="0060661D">
        <w:rPr>
          <w:rFonts w:ascii="Times New Roman" w:hAnsi="Times New Roman"/>
          <w:i/>
          <w:iCs/>
          <w:sz w:val="24"/>
          <w:szCs w:val="24"/>
        </w:rPr>
        <w:t>Repository of psychological instruments in Serbian</w:t>
      </w:r>
      <w:r w:rsidRPr="0060661D">
        <w:rPr>
          <w:rFonts w:ascii="Times New Roman" w:hAnsi="Times New Roman"/>
          <w:sz w:val="24"/>
          <w:szCs w:val="24"/>
        </w:rPr>
        <w:t>, OSF.</w:t>
      </w:r>
    </w:p>
  </w:footnote>
  <w:footnote w:id="3">
    <w:p w:rsidR="00B4747C" w:rsidRPr="0060661D" w:rsidRDefault="00B4747C">
      <w:pPr>
        <w:pStyle w:val="FootnoteText"/>
        <w:rPr>
          <w:rFonts w:ascii="Times New Roman" w:hAnsi="Times New Roman"/>
          <w:sz w:val="24"/>
          <w:szCs w:val="24"/>
        </w:rPr>
      </w:pPr>
      <w:r w:rsidRPr="0060661D">
        <w:rPr>
          <w:rStyle w:val="FootnoteReference"/>
          <w:rFonts w:ascii="Times New Roman" w:hAnsi="Times New Roman"/>
          <w:sz w:val="24"/>
          <w:szCs w:val="24"/>
        </w:rPr>
        <w:footnoteRef/>
      </w:r>
      <w:r w:rsidRPr="0060661D">
        <w:rPr>
          <w:rFonts w:ascii="Times New Roman" w:hAnsi="Times New Roman"/>
          <w:sz w:val="24"/>
          <w:szCs w:val="24"/>
        </w:rPr>
        <w:t xml:space="preserve"> Prevod termina: Sretenović i Branković (2020)</w:t>
      </w:r>
    </w:p>
  </w:footnote>
  <w:footnote w:id="4">
    <w:p w:rsidR="00B4747C" w:rsidRPr="004D2EE5" w:rsidRDefault="00B4747C">
      <w:pPr>
        <w:pStyle w:val="FootnoteText"/>
      </w:pPr>
      <w:r>
        <w:rPr>
          <w:rStyle w:val="FootnoteReference"/>
        </w:rPr>
        <w:footnoteRef/>
      </w:r>
      <w:r>
        <w:t xml:space="preserve"> </w:t>
      </w:r>
      <w:r>
        <w:rPr>
          <w:rFonts w:ascii="Times New Roman" w:hAnsi="Times New Roman"/>
          <w:color w:val="000000"/>
        </w:rPr>
        <w:t xml:space="preserve"> It is important to note that a significant gender and age imbalance might limit the conclusions, which is carefully taken in consideration in Conclusion (pg. 13).</w:t>
      </w:r>
    </w:p>
  </w:footnote>
  <w:footnote w:id="5">
    <w:p w:rsidR="00B4747C" w:rsidRPr="00B3481D" w:rsidRDefault="00B4747C" w:rsidP="00B3481D">
      <w:pPr>
        <w:pStyle w:val="FootnoteText"/>
        <w:jc w:val="both"/>
      </w:pPr>
      <w:r w:rsidRPr="00B3481D">
        <w:rPr>
          <w:rStyle w:val="FootnoteReference"/>
          <w:rFonts w:ascii="Times New Roman" w:hAnsi="Times New Roman"/>
          <w:sz w:val="24"/>
          <w:szCs w:val="24"/>
        </w:rPr>
        <w:footnoteRef/>
      </w:r>
      <w:r w:rsidRPr="00B3481D">
        <w:rPr>
          <w:rFonts w:ascii="Times New Roman" w:hAnsi="Times New Roman"/>
          <w:sz w:val="24"/>
          <w:szCs w:val="24"/>
        </w:rPr>
        <w:t xml:space="preserve"> I</w:t>
      </w:r>
      <w:r w:rsidR="00C0738D">
        <w:rPr>
          <w:rFonts w:ascii="Times New Roman" w:hAnsi="Times New Roman"/>
          <w:sz w:val="24"/>
          <w:szCs w:val="24"/>
        </w:rPr>
        <w:t>n order to avoid confusion, i</w:t>
      </w:r>
      <w:r w:rsidRPr="00B3481D">
        <w:rPr>
          <w:rFonts w:ascii="Times New Roman" w:hAnsi="Times New Roman"/>
          <w:sz w:val="24"/>
          <w:szCs w:val="24"/>
        </w:rPr>
        <w:t xml:space="preserve">t is important to note that the scale that was used in this research is not the </w:t>
      </w:r>
      <w:r>
        <w:rPr>
          <w:rFonts w:ascii="Times New Roman" w:hAnsi="Times New Roman"/>
          <w:sz w:val="24"/>
          <w:szCs w:val="24"/>
        </w:rPr>
        <w:t xml:space="preserve">version of a </w:t>
      </w:r>
      <w:r w:rsidRPr="00B3481D">
        <w:rPr>
          <w:rFonts w:ascii="Times New Roman" w:hAnsi="Times New Roman"/>
          <w:sz w:val="24"/>
          <w:szCs w:val="24"/>
        </w:rPr>
        <w:t>scale that can be found on</w:t>
      </w:r>
      <w:r w:rsidRPr="00B3481D">
        <w:rPr>
          <w:rFonts w:ascii="Times New Roman" w:hAnsi="Times New Roman"/>
          <w:i/>
          <w:iCs/>
          <w:sz w:val="22"/>
          <w:szCs w:val="22"/>
        </w:rPr>
        <w:t xml:space="preserve"> </w:t>
      </w:r>
      <w:r w:rsidRPr="00721E42">
        <w:rPr>
          <w:rFonts w:ascii="Times New Roman" w:hAnsi="Times New Roman"/>
          <w:i/>
          <w:iCs/>
          <w:sz w:val="22"/>
          <w:szCs w:val="22"/>
        </w:rPr>
        <w:t>Repository of psychological instruments in Serbian</w:t>
      </w:r>
      <w:r>
        <w:rPr>
          <w:rFonts w:ascii="Times New Roman" w:hAnsi="Times New Roman"/>
          <w:sz w:val="22"/>
          <w:szCs w:val="22"/>
        </w:rPr>
        <w:t xml:space="preserve"> on </w:t>
      </w:r>
      <w:r w:rsidRPr="00721E42">
        <w:rPr>
          <w:rFonts w:ascii="Times New Roman" w:hAnsi="Times New Roman"/>
          <w:sz w:val="22"/>
          <w:szCs w:val="22"/>
        </w:rPr>
        <w:t>OSF.</w:t>
      </w:r>
      <w:r>
        <w:t xml:space="preserve"> </w:t>
      </w:r>
      <w:r w:rsidRPr="00CB1922">
        <w:rPr>
          <w:rFonts w:ascii="Times New Roman" w:hAnsi="Times New Roman"/>
        </w:rPr>
        <w:t>by</w:t>
      </w:r>
      <w:r w:rsidRPr="00B3481D">
        <w:rPr>
          <w:rFonts w:ascii="Times New Roman" w:hAnsi="Times New Roman"/>
          <w:sz w:val="24"/>
          <w:szCs w:val="24"/>
        </w:rPr>
        <w:t xml:space="preserve"> </w:t>
      </w:r>
      <w:r>
        <w:rPr>
          <w:rFonts w:ascii="Times New Roman" w:hAnsi="Times New Roman"/>
          <w:sz w:val="24"/>
          <w:szCs w:val="24"/>
        </w:rPr>
        <w:t>Lazić, Lazarević, Žeželj &amp;</w:t>
      </w:r>
      <w:r w:rsidRPr="00B3481D">
        <w:rPr>
          <w:rFonts w:ascii="Times New Roman" w:hAnsi="Times New Roman"/>
          <w:sz w:val="24"/>
          <w:szCs w:val="24"/>
        </w:rPr>
        <w:t xml:space="preserve"> Purić (2020)</w:t>
      </w:r>
      <w:r>
        <w:rPr>
          <w:rFonts w:ascii="Times New Roman" w:hAnsi="Times New Roman"/>
          <w:sz w:val="24"/>
          <w:szCs w:val="24"/>
        </w:rPr>
        <w:t>.</w:t>
      </w:r>
      <w:r w:rsidRPr="00B3481D">
        <w:rPr>
          <w:rFonts w:ascii="Times New Roman" w:hAnsi="Times New Roman"/>
          <w:sz w:val="24"/>
          <w:szCs w:val="24"/>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11" w:rsidRDefault="00E33C1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0925610"/>
      <w:docPartObj>
        <w:docPartGallery w:val="Watermarks"/>
        <w:docPartUnique/>
      </w:docPartObj>
    </w:sdtPr>
    <w:sdtContent>
      <w:p w:rsidR="00E33C11" w:rsidRDefault="00E33C11">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0990470" o:spid="_x0000_s27649" type="#_x0000_t136" style="position:absolute;margin-left:0;margin-top:0;width:549.9pt;height:109.95pt;rotation:315;z-index:-251656192;mso-position-horizontal:center;mso-position-horizontal-relative:margin;mso-position-vertical:center;mso-position-vertical-relative:margin" o:allowincell="f" fillcolor="silver" stroked="f">
              <v:fill opacity=".5"/>
              <v:textpath style="font-family:&quot;Times New Roman&quot;;font-size:1pt" string="Submitted"/>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C11" w:rsidRDefault="00E33C1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C96448"/>
    <w:multiLevelType w:val="hybridMultilevel"/>
    <w:tmpl w:val="F914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CE7EB0"/>
    <w:multiLevelType w:val="multilevel"/>
    <w:tmpl w:val="FE326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FD605B"/>
    <w:multiLevelType w:val="hybridMultilevel"/>
    <w:tmpl w:val="841A3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FE4E6D"/>
    <w:multiLevelType w:val="hybridMultilevel"/>
    <w:tmpl w:val="FAAC3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56F64AB"/>
    <w:multiLevelType w:val="multilevel"/>
    <w:tmpl w:val="289E9BB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hyphenationZone w:val="425"/>
  <w:drawingGridHorizontalSpacing w:val="110"/>
  <w:displayHorizontalDrawingGridEvery w:val="2"/>
  <w:characterSpacingControl w:val="doNotCompress"/>
  <w:hdrShapeDefaults>
    <o:shapedefaults v:ext="edit" spidmax="28674"/>
    <o:shapelayout v:ext="edit">
      <o:idmap v:ext="edit" data="27"/>
    </o:shapelayout>
  </w:hdrShapeDefaults>
  <w:footnotePr>
    <w:footnote w:id="0"/>
    <w:footnote w:id="1"/>
  </w:footnotePr>
  <w:endnotePr>
    <w:endnote w:id="0"/>
    <w:endnote w:id="1"/>
  </w:endnotePr>
  <w:compat/>
  <w:rsids>
    <w:rsidRoot w:val="00CA3E01"/>
    <w:rsid w:val="00000F5D"/>
    <w:rsid w:val="00010BA1"/>
    <w:rsid w:val="000141EA"/>
    <w:rsid w:val="000153D1"/>
    <w:rsid w:val="00016B1F"/>
    <w:rsid w:val="0001794A"/>
    <w:rsid w:val="00020B40"/>
    <w:rsid w:val="000220E8"/>
    <w:rsid w:val="00022208"/>
    <w:rsid w:val="000243FB"/>
    <w:rsid w:val="0002454B"/>
    <w:rsid w:val="000254D2"/>
    <w:rsid w:val="0002648E"/>
    <w:rsid w:val="0002663E"/>
    <w:rsid w:val="00026E3A"/>
    <w:rsid w:val="00030D30"/>
    <w:rsid w:val="00030D88"/>
    <w:rsid w:val="00032A3D"/>
    <w:rsid w:val="00035812"/>
    <w:rsid w:val="00037D92"/>
    <w:rsid w:val="000429CA"/>
    <w:rsid w:val="00043C02"/>
    <w:rsid w:val="00043EF3"/>
    <w:rsid w:val="00045E9D"/>
    <w:rsid w:val="000464FC"/>
    <w:rsid w:val="000533DC"/>
    <w:rsid w:val="00062DD0"/>
    <w:rsid w:val="00063186"/>
    <w:rsid w:val="0006422A"/>
    <w:rsid w:val="00065156"/>
    <w:rsid w:val="00065212"/>
    <w:rsid w:val="00065BB7"/>
    <w:rsid w:val="000663BB"/>
    <w:rsid w:val="000730D6"/>
    <w:rsid w:val="000818F8"/>
    <w:rsid w:val="00082CC4"/>
    <w:rsid w:val="00086625"/>
    <w:rsid w:val="000874E0"/>
    <w:rsid w:val="00092762"/>
    <w:rsid w:val="00093C86"/>
    <w:rsid w:val="00096B7A"/>
    <w:rsid w:val="000A08A0"/>
    <w:rsid w:val="000A3522"/>
    <w:rsid w:val="000A3F43"/>
    <w:rsid w:val="000A4A83"/>
    <w:rsid w:val="000A4ECB"/>
    <w:rsid w:val="000A6EFA"/>
    <w:rsid w:val="000B213E"/>
    <w:rsid w:val="000C3147"/>
    <w:rsid w:val="000C353E"/>
    <w:rsid w:val="000C4525"/>
    <w:rsid w:val="000C553F"/>
    <w:rsid w:val="000D16F1"/>
    <w:rsid w:val="000D1EB1"/>
    <w:rsid w:val="000D2856"/>
    <w:rsid w:val="000E18C4"/>
    <w:rsid w:val="000F2B42"/>
    <w:rsid w:val="000F4E41"/>
    <w:rsid w:val="00100799"/>
    <w:rsid w:val="00101849"/>
    <w:rsid w:val="00104168"/>
    <w:rsid w:val="00105552"/>
    <w:rsid w:val="00110AB1"/>
    <w:rsid w:val="001111BD"/>
    <w:rsid w:val="00112AC1"/>
    <w:rsid w:val="00114819"/>
    <w:rsid w:val="00115F9A"/>
    <w:rsid w:val="00116F53"/>
    <w:rsid w:val="00117898"/>
    <w:rsid w:val="00121369"/>
    <w:rsid w:val="001320B4"/>
    <w:rsid w:val="0013781D"/>
    <w:rsid w:val="00137F23"/>
    <w:rsid w:val="00141E76"/>
    <w:rsid w:val="00142469"/>
    <w:rsid w:val="0014360B"/>
    <w:rsid w:val="00144E1E"/>
    <w:rsid w:val="00145EDA"/>
    <w:rsid w:val="00150DB3"/>
    <w:rsid w:val="00151C9E"/>
    <w:rsid w:val="001540F2"/>
    <w:rsid w:val="001579BD"/>
    <w:rsid w:val="001613C7"/>
    <w:rsid w:val="001634B5"/>
    <w:rsid w:val="001650A9"/>
    <w:rsid w:val="001659DB"/>
    <w:rsid w:val="001721F0"/>
    <w:rsid w:val="00175859"/>
    <w:rsid w:val="00175C53"/>
    <w:rsid w:val="0018118A"/>
    <w:rsid w:val="00182722"/>
    <w:rsid w:val="001834AD"/>
    <w:rsid w:val="00191342"/>
    <w:rsid w:val="00192901"/>
    <w:rsid w:val="00192DE1"/>
    <w:rsid w:val="00195B9C"/>
    <w:rsid w:val="001A02B6"/>
    <w:rsid w:val="001A4D09"/>
    <w:rsid w:val="001A628A"/>
    <w:rsid w:val="001A6B1C"/>
    <w:rsid w:val="001B58D4"/>
    <w:rsid w:val="001C22BE"/>
    <w:rsid w:val="001C2DE1"/>
    <w:rsid w:val="001C67D9"/>
    <w:rsid w:val="001D197A"/>
    <w:rsid w:val="001D1B67"/>
    <w:rsid w:val="001D24F4"/>
    <w:rsid w:val="001D64CA"/>
    <w:rsid w:val="001E3AFC"/>
    <w:rsid w:val="001E3C70"/>
    <w:rsid w:val="001E4EB3"/>
    <w:rsid w:val="001E613F"/>
    <w:rsid w:val="001F33E7"/>
    <w:rsid w:val="001F407F"/>
    <w:rsid w:val="001F5665"/>
    <w:rsid w:val="001F5F05"/>
    <w:rsid w:val="001F65E0"/>
    <w:rsid w:val="00200A9E"/>
    <w:rsid w:val="002025C8"/>
    <w:rsid w:val="00203AD8"/>
    <w:rsid w:val="00204919"/>
    <w:rsid w:val="002055E8"/>
    <w:rsid w:val="00207EFD"/>
    <w:rsid w:val="00207F5D"/>
    <w:rsid w:val="00210874"/>
    <w:rsid w:val="00211951"/>
    <w:rsid w:val="00211C09"/>
    <w:rsid w:val="00214C54"/>
    <w:rsid w:val="00217A40"/>
    <w:rsid w:val="0022071E"/>
    <w:rsid w:val="00224518"/>
    <w:rsid w:val="00224A6C"/>
    <w:rsid w:val="002261AC"/>
    <w:rsid w:val="002269C8"/>
    <w:rsid w:val="00231CB8"/>
    <w:rsid w:val="002333C5"/>
    <w:rsid w:val="00240265"/>
    <w:rsid w:val="00241AD9"/>
    <w:rsid w:val="00243513"/>
    <w:rsid w:val="002451D9"/>
    <w:rsid w:val="002473A4"/>
    <w:rsid w:val="002556F5"/>
    <w:rsid w:val="00257AEC"/>
    <w:rsid w:val="002609C3"/>
    <w:rsid w:val="002617B0"/>
    <w:rsid w:val="0027201D"/>
    <w:rsid w:val="00272BA7"/>
    <w:rsid w:val="00273F52"/>
    <w:rsid w:val="00274277"/>
    <w:rsid w:val="00274663"/>
    <w:rsid w:val="00280F44"/>
    <w:rsid w:val="00282DAE"/>
    <w:rsid w:val="00283FAA"/>
    <w:rsid w:val="00284C13"/>
    <w:rsid w:val="00285A5B"/>
    <w:rsid w:val="00286D5B"/>
    <w:rsid w:val="00287023"/>
    <w:rsid w:val="00294423"/>
    <w:rsid w:val="002947CC"/>
    <w:rsid w:val="002963CC"/>
    <w:rsid w:val="002A347E"/>
    <w:rsid w:val="002A496A"/>
    <w:rsid w:val="002A5560"/>
    <w:rsid w:val="002B1B58"/>
    <w:rsid w:val="002B757F"/>
    <w:rsid w:val="002C0092"/>
    <w:rsid w:val="002C21FA"/>
    <w:rsid w:val="002C2D56"/>
    <w:rsid w:val="002D0FC5"/>
    <w:rsid w:val="002D18E8"/>
    <w:rsid w:val="002D2C82"/>
    <w:rsid w:val="002D3034"/>
    <w:rsid w:val="002D3FC2"/>
    <w:rsid w:val="002D4EE8"/>
    <w:rsid w:val="002E2137"/>
    <w:rsid w:val="002E2642"/>
    <w:rsid w:val="002F0F01"/>
    <w:rsid w:val="002F12C0"/>
    <w:rsid w:val="002F66C9"/>
    <w:rsid w:val="00303CC1"/>
    <w:rsid w:val="00306143"/>
    <w:rsid w:val="00310BDE"/>
    <w:rsid w:val="003145B2"/>
    <w:rsid w:val="003167FD"/>
    <w:rsid w:val="00317717"/>
    <w:rsid w:val="0032077E"/>
    <w:rsid w:val="00322380"/>
    <w:rsid w:val="003227B6"/>
    <w:rsid w:val="0032386F"/>
    <w:rsid w:val="00331884"/>
    <w:rsid w:val="00334BF7"/>
    <w:rsid w:val="0033510E"/>
    <w:rsid w:val="0033650D"/>
    <w:rsid w:val="00336717"/>
    <w:rsid w:val="00337419"/>
    <w:rsid w:val="003422C3"/>
    <w:rsid w:val="00342806"/>
    <w:rsid w:val="00345CAC"/>
    <w:rsid w:val="00346D56"/>
    <w:rsid w:val="00350949"/>
    <w:rsid w:val="0035213C"/>
    <w:rsid w:val="00355F73"/>
    <w:rsid w:val="00361477"/>
    <w:rsid w:val="00365A4D"/>
    <w:rsid w:val="003662DE"/>
    <w:rsid w:val="0036658B"/>
    <w:rsid w:val="00372616"/>
    <w:rsid w:val="00375F94"/>
    <w:rsid w:val="003807F6"/>
    <w:rsid w:val="003821CD"/>
    <w:rsid w:val="00383B4E"/>
    <w:rsid w:val="003848C6"/>
    <w:rsid w:val="00390198"/>
    <w:rsid w:val="003923D2"/>
    <w:rsid w:val="003939AB"/>
    <w:rsid w:val="00393BCE"/>
    <w:rsid w:val="0039735C"/>
    <w:rsid w:val="003A0955"/>
    <w:rsid w:val="003A0A13"/>
    <w:rsid w:val="003A0C83"/>
    <w:rsid w:val="003A14FA"/>
    <w:rsid w:val="003A28AD"/>
    <w:rsid w:val="003A336C"/>
    <w:rsid w:val="003A71EC"/>
    <w:rsid w:val="003A797F"/>
    <w:rsid w:val="003B1A16"/>
    <w:rsid w:val="003B2349"/>
    <w:rsid w:val="003B6004"/>
    <w:rsid w:val="003C0580"/>
    <w:rsid w:val="003C0D5B"/>
    <w:rsid w:val="003C2168"/>
    <w:rsid w:val="003C25D3"/>
    <w:rsid w:val="003C31CA"/>
    <w:rsid w:val="003C3640"/>
    <w:rsid w:val="003C6145"/>
    <w:rsid w:val="003D353E"/>
    <w:rsid w:val="003D63C1"/>
    <w:rsid w:val="003D75AB"/>
    <w:rsid w:val="003D7D26"/>
    <w:rsid w:val="003E0E9D"/>
    <w:rsid w:val="003E46A5"/>
    <w:rsid w:val="003E5FB8"/>
    <w:rsid w:val="003E6016"/>
    <w:rsid w:val="003F3816"/>
    <w:rsid w:val="003F40AF"/>
    <w:rsid w:val="00402D57"/>
    <w:rsid w:val="00403C9E"/>
    <w:rsid w:val="00405644"/>
    <w:rsid w:val="004076BA"/>
    <w:rsid w:val="004079F6"/>
    <w:rsid w:val="00410739"/>
    <w:rsid w:val="00412F0D"/>
    <w:rsid w:val="00413E9A"/>
    <w:rsid w:val="0041437C"/>
    <w:rsid w:val="00414E87"/>
    <w:rsid w:val="0041655D"/>
    <w:rsid w:val="00416965"/>
    <w:rsid w:val="00421447"/>
    <w:rsid w:val="00424257"/>
    <w:rsid w:val="00427719"/>
    <w:rsid w:val="004312AA"/>
    <w:rsid w:val="0043595B"/>
    <w:rsid w:val="00435D12"/>
    <w:rsid w:val="00436EDA"/>
    <w:rsid w:val="004438AC"/>
    <w:rsid w:val="0045146B"/>
    <w:rsid w:val="0045306E"/>
    <w:rsid w:val="00453C22"/>
    <w:rsid w:val="00453CE2"/>
    <w:rsid w:val="00455754"/>
    <w:rsid w:val="00455DC9"/>
    <w:rsid w:val="00456729"/>
    <w:rsid w:val="00461FD9"/>
    <w:rsid w:val="00462ED2"/>
    <w:rsid w:val="004906AB"/>
    <w:rsid w:val="00492823"/>
    <w:rsid w:val="00492BFA"/>
    <w:rsid w:val="00494841"/>
    <w:rsid w:val="004962D6"/>
    <w:rsid w:val="004A3A6D"/>
    <w:rsid w:val="004A5598"/>
    <w:rsid w:val="004A5E5D"/>
    <w:rsid w:val="004A6C57"/>
    <w:rsid w:val="004B2687"/>
    <w:rsid w:val="004B2E19"/>
    <w:rsid w:val="004B5EF3"/>
    <w:rsid w:val="004B6668"/>
    <w:rsid w:val="004C2C6F"/>
    <w:rsid w:val="004C2E34"/>
    <w:rsid w:val="004C7682"/>
    <w:rsid w:val="004C7DF3"/>
    <w:rsid w:val="004D10A3"/>
    <w:rsid w:val="004D153F"/>
    <w:rsid w:val="004D2EE5"/>
    <w:rsid w:val="004D3055"/>
    <w:rsid w:val="004D5755"/>
    <w:rsid w:val="004E0EF7"/>
    <w:rsid w:val="004E1728"/>
    <w:rsid w:val="004E325F"/>
    <w:rsid w:val="004E397B"/>
    <w:rsid w:val="004E3BA4"/>
    <w:rsid w:val="004E4563"/>
    <w:rsid w:val="004E5C2F"/>
    <w:rsid w:val="004E7943"/>
    <w:rsid w:val="004F3CA3"/>
    <w:rsid w:val="004F5ABD"/>
    <w:rsid w:val="004F6E27"/>
    <w:rsid w:val="00503AB9"/>
    <w:rsid w:val="00503C5D"/>
    <w:rsid w:val="00504507"/>
    <w:rsid w:val="00507728"/>
    <w:rsid w:val="00513AE8"/>
    <w:rsid w:val="00514F40"/>
    <w:rsid w:val="00515007"/>
    <w:rsid w:val="005154BC"/>
    <w:rsid w:val="005202B2"/>
    <w:rsid w:val="005227DF"/>
    <w:rsid w:val="0052430A"/>
    <w:rsid w:val="00525046"/>
    <w:rsid w:val="00527D04"/>
    <w:rsid w:val="00531905"/>
    <w:rsid w:val="00534351"/>
    <w:rsid w:val="0053543B"/>
    <w:rsid w:val="00536F03"/>
    <w:rsid w:val="0053756E"/>
    <w:rsid w:val="005438D3"/>
    <w:rsid w:val="00545013"/>
    <w:rsid w:val="00547330"/>
    <w:rsid w:val="00552F96"/>
    <w:rsid w:val="005545A0"/>
    <w:rsid w:val="00557A49"/>
    <w:rsid w:val="00560CCA"/>
    <w:rsid w:val="00570F74"/>
    <w:rsid w:val="005715FB"/>
    <w:rsid w:val="0057367E"/>
    <w:rsid w:val="00573688"/>
    <w:rsid w:val="005745AB"/>
    <w:rsid w:val="00582F9C"/>
    <w:rsid w:val="005831E5"/>
    <w:rsid w:val="005834E4"/>
    <w:rsid w:val="00583D97"/>
    <w:rsid w:val="005847F9"/>
    <w:rsid w:val="0058552F"/>
    <w:rsid w:val="00585E39"/>
    <w:rsid w:val="005871F4"/>
    <w:rsid w:val="005904BD"/>
    <w:rsid w:val="00591158"/>
    <w:rsid w:val="00594492"/>
    <w:rsid w:val="00596E8B"/>
    <w:rsid w:val="005A00EB"/>
    <w:rsid w:val="005A3193"/>
    <w:rsid w:val="005A73A1"/>
    <w:rsid w:val="005A78BE"/>
    <w:rsid w:val="005B13AA"/>
    <w:rsid w:val="005B3EBB"/>
    <w:rsid w:val="005B5154"/>
    <w:rsid w:val="005B6F28"/>
    <w:rsid w:val="005C0E3A"/>
    <w:rsid w:val="005C4D4C"/>
    <w:rsid w:val="005C504C"/>
    <w:rsid w:val="005C60C7"/>
    <w:rsid w:val="005C68D0"/>
    <w:rsid w:val="005C7ED6"/>
    <w:rsid w:val="005D51A5"/>
    <w:rsid w:val="005E4D26"/>
    <w:rsid w:val="005E5DBA"/>
    <w:rsid w:val="005F3B68"/>
    <w:rsid w:val="005F4C75"/>
    <w:rsid w:val="005F5A2F"/>
    <w:rsid w:val="005F7A84"/>
    <w:rsid w:val="00600310"/>
    <w:rsid w:val="00601DFF"/>
    <w:rsid w:val="00602147"/>
    <w:rsid w:val="0060661D"/>
    <w:rsid w:val="00607AFC"/>
    <w:rsid w:val="00614601"/>
    <w:rsid w:val="00630E33"/>
    <w:rsid w:val="00631152"/>
    <w:rsid w:val="006321C6"/>
    <w:rsid w:val="0064546C"/>
    <w:rsid w:val="00647BA6"/>
    <w:rsid w:val="00650B22"/>
    <w:rsid w:val="006527D4"/>
    <w:rsid w:val="00656F4A"/>
    <w:rsid w:val="0066012B"/>
    <w:rsid w:val="006606AA"/>
    <w:rsid w:val="006624FD"/>
    <w:rsid w:val="006629C1"/>
    <w:rsid w:val="006669B4"/>
    <w:rsid w:val="00666C0E"/>
    <w:rsid w:val="006778F8"/>
    <w:rsid w:val="006819D8"/>
    <w:rsid w:val="00682FC1"/>
    <w:rsid w:val="00686C9C"/>
    <w:rsid w:val="006874BB"/>
    <w:rsid w:val="00687FA7"/>
    <w:rsid w:val="00692608"/>
    <w:rsid w:val="006928FE"/>
    <w:rsid w:val="00692C4D"/>
    <w:rsid w:val="00692E9D"/>
    <w:rsid w:val="0069401B"/>
    <w:rsid w:val="00694A14"/>
    <w:rsid w:val="0069566D"/>
    <w:rsid w:val="0069688B"/>
    <w:rsid w:val="006976F3"/>
    <w:rsid w:val="00697BEC"/>
    <w:rsid w:val="006A1F1C"/>
    <w:rsid w:val="006A4617"/>
    <w:rsid w:val="006A492A"/>
    <w:rsid w:val="006A4D3B"/>
    <w:rsid w:val="006A4DCB"/>
    <w:rsid w:val="006A4FF6"/>
    <w:rsid w:val="006A7272"/>
    <w:rsid w:val="006B174B"/>
    <w:rsid w:val="006B33CF"/>
    <w:rsid w:val="006B43A9"/>
    <w:rsid w:val="006C0E1D"/>
    <w:rsid w:val="006C674E"/>
    <w:rsid w:val="006D0971"/>
    <w:rsid w:val="006D4E20"/>
    <w:rsid w:val="006D5083"/>
    <w:rsid w:val="006D5D81"/>
    <w:rsid w:val="006E526C"/>
    <w:rsid w:val="006F52C0"/>
    <w:rsid w:val="006F662E"/>
    <w:rsid w:val="00700E12"/>
    <w:rsid w:val="007041FE"/>
    <w:rsid w:val="00706110"/>
    <w:rsid w:val="00707C42"/>
    <w:rsid w:val="00711860"/>
    <w:rsid w:val="00713728"/>
    <w:rsid w:val="00713944"/>
    <w:rsid w:val="00715104"/>
    <w:rsid w:val="0071631E"/>
    <w:rsid w:val="00716B62"/>
    <w:rsid w:val="00717DA2"/>
    <w:rsid w:val="007218E4"/>
    <w:rsid w:val="00721E42"/>
    <w:rsid w:val="0072203F"/>
    <w:rsid w:val="007229B9"/>
    <w:rsid w:val="0072325D"/>
    <w:rsid w:val="0072329D"/>
    <w:rsid w:val="007242FE"/>
    <w:rsid w:val="00724C8A"/>
    <w:rsid w:val="00725F82"/>
    <w:rsid w:val="0072735E"/>
    <w:rsid w:val="00731E56"/>
    <w:rsid w:val="00733650"/>
    <w:rsid w:val="007359DD"/>
    <w:rsid w:val="00736B60"/>
    <w:rsid w:val="007377C2"/>
    <w:rsid w:val="00737AA5"/>
    <w:rsid w:val="00737B39"/>
    <w:rsid w:val="00741485"/>
    <w:rsid w:val="00741D38"/>
    <w:rsid w:val="007426CE"/>
    <w:rsid w:val="00744107"/>
    <w:rsid w:val="00744BAB"/>
    <w:rsid w:val="00745009"/>
    <w:rsid w:val="00745894"/>
    <w:rsid w:val="00750A49"/>
    <w:rsid w:val="00752513"/>
    <w:rsid w:val="00753E6B"/>
    <w:rsid w:val="00757D8D"/>
    <w:rsid w:val="0076070F"/>
    <w:rsid w:val="00763ACD"/>
    <w:rsid w:val="0076731B"/>
    <w:rsid w:val="00773F36"/>
    <w:rsid w:val="00774CA7"/>
    <w:rsid w:val="0077583E"/>
    <w:rsid w:val="007807CA"/>
    <w:rsid w:val="00780DCC"/>
    <w:rsid w:val="00791FE4"/>
    <w:rsid w:val="0079212D"/>
    <w:rsid w:val="007952E1"/>
    <w:rsid w:val="007A0356"/>
    <w:rsid w:val="007A058E"/>
    <w:rsid w:val="007A2EF7"/>
    <w:rsid w:val="007A31D4"/>
    <w:rsid w:val="007A6CEB"/>
    <w:rsid w:val="007A7C0C"/>
    <w:rsid w:val="007B08F3"/>
    <w:rsid w:val="007B1524"/>
    <w:rsid w:val="007B282B"/>
    <w:rsid w:val="007B2EDA"/>
    <w:rsid w:val="007C185C"/>
    <w:rsid w:val="007C204F"/>
    <w:rsid w:val="007C2425"/>
    <w:rsid w:val="007C2A65"/>
    <w:rsid w:val="007C6B0B"/>
    <w:rsid w:val="007D2F85"/>
    <w:rsid w:val="007D6176"/>
    <w:rsid w:val="007E2FEE"/>
    <w:rsid w:val="007E7F28"/>
    <w:rsid w:val="007F05AA"/>
    <w:rsid w:val="007F0FC3"/>
    <w:rsid w:val="007F4DF1"/>
    <w:rsid w:val="007F683C"/>
    <w:rsid w:val="007F7850"/>
    <w:rsid w:val="007F7A76"/>
    <w:rsid w:val="007F7B2D"/>
    <w:rsid w:val="0080046C"/>
    <w:rsid w:val="00800871"/>
    <w:rsid w:val="00801F8A"/>
    <w:rsid w:val="00804C59"/>
    <w:rsid w:val="008109CE"/>
    <w:rsid w:val="008114C6"/>
    <w:rsid w:val="00814B77"/>
    <w:rsid w:val="008150AC"/>
    <w:rsid w:val="00815DC7"/>
    <w:rsid w:val="00816532"/>
    <w:rsid w:val="008166ED"/>
    <w:rsid w:val="008230FF"/>
    <w:rsid w:val="008268EA"/>
    <w:rsid w:val="00831707"/>
    <w:rsid w:val="00831DC7"/>
    <w:rsid w:val="00833A44"/>
    <w:rsid w:val="00833B55"/>
    <w:rsid w:val="00834B8E"/>
    <w:rsid w:val="008357AF"/>
    <w:rsid w:val="00840CBD"/>
    <w:rsid w:val="00842D27"/>
    <w:rsid w:val="00844FA9"/>
    <w:rsid w:val="0085069C"/>
    <w:rsid w:val="00850F57"/>
    <w:rsid w:val="00861A1F"/>
    <w:rsid w:val="00863765"/>
    <w:rsid w:val="00863A90"/>
    <w:rsid w:val="00870117"/>
    <w:rsid w:val="00870818"/>
    <w:rsid w:val="00876CFA"/>
    <w:rsid w:val="00887A2B"/>
    <w:rsid w:val="00887DF5"/>
    <w:rsid w:val="00890A24"/>
    <w:rsid w:val="00891A38"/>
    <w:rsid w:val="00891B7B"/>
    <w:rsid w:val="00892947"/>
    <w:rsid w:val="00897333"/>
    <w:rsid w:val="008A06DD"/>
    <w:rsid w:val="008A2411"/>
    <w:rsid w:val="008A6627"/>
    <w:rsid w:val="008B2207"/>
    <w:rsid w:val="008B3A52"/>
    <w:rsid w:val="008B4FB6"/>
    <w:rsid w:val="008B537F"/>
    <w:rsid w:val="008B6EF2"/>
    <w:rsid w:val="008B725D"/>
    <w:rsid w:val="008B76D7"/>
    <w:rsid w:val="008C59D1"/>
    <w:rsid w:val="008C6052"/>
    <w:rsid w:val="008C65B4"/>
    <w:rsid w:val="008D1959"/>
    <w:rsid w:val="008D4888"/>
    <w:rsid w:val="008D5DC5"/>
    <w:rsid w:val="008D5E48"/>
    <w:rsid w:val="008E164F"/>
    <w:rsid w:val="008E2AFC"/>
    <w:rsid w:val="008E53DB"/>
    <w:rsid w:val="008F2B5D"/>
    <w:rsid w:val="008F56D4"/>
    <w:rsid w:val="008F6DCA"/>
    <w:rsid w:val="00904107"/>
    <w:rsid w:val="00904D93"/>
    <w:rsid w:val="00905617"/>
    <w:rsid w:val="00911583"/>
    <w:rsid w:val="00913B36"/>
    <w:rsid w:val="00914E9B"/>
    <w:rsid w:val="0091713E"/>
    <w:rsid w:val="00917282"/>
    <w:rsid w:val="00917597"/>
    <w:rsid w:val="00917651"/>
    <w:rsid w:val="0092058F"/>
    <w:rsid w:val="00926BCB"/>
    <w:rsid w:val="00927BF7"/>
    <w:rsid w:val="009317BC"/>
    <w:rsid w:val="00932C51"/>
    <w:rsid w:val="00944436"/>
    <w:rsid w:val="0094726B"/>
    <w:rsid w:val="00950072"/>
    <w:rsid w:val="00950722"/>
    <w:rsid w:val="00951E40"/>
    <w:rsid w:val="00953914"/>
    <w:rsid w:val="0095415C"/>
    <w:rsid w:val="009553A5"/>
    <w:rsid w:val="00955D7F"/>
    <w:rsid w:val="009626D9"/>
    <w:rsid w:val="00964758"/>
    <w:rsid w:val="00964AF6"/>
    <w:rsid w:val="00965CF1"/>
    <w:rsid w:val="00966922"/>
    <w:rsid w:val="0096749A"/>
    <w:rsid w:val="00972E60"/>
    <w:rsid w:val="00976EB1"/>
    <w:rsid w:val="00980C52"/>
    <w:rsid w:val="00983115"/>
    <w:rsid w:val="009877DA"/>
    <w:rsid w:val="009909F0"/>
    <w:rsid w:val="00991B9E"/>
    <w:rsid w:val="00992912"/>
    <w:rsid w:val="00992AFD"/>
    <w:rsid w:val="00993AE3"/>
    <w:rsid w:val="00996826"/>
    <w:rsid w:val="00996BD9"/>
    <w:rsid w:val="00997C71"/>
    <w:rsid w:val="009A2B86"/>
    <w:rsid w:val="009A39BE"/>
    <w:rsid w:val="009A4118"/>
    <w:rsid w:val="009A4B7B"/>
    <w:rsid w:val="009B03F7"/>
    <w:rsid w:val="009B04E7"/>
    <w:rsid w:val="009B189C"/>
    <w:rsid w:val="009C07B1"/>
    <w:rsid w:val="009C11FD"/>
    <w:rsid w:val="009C14A0"/>
    <w:rsid w:val="009C1A42"/>
    <w:rsid w:val="009C4472"/>
    <w:rsid w:val="009C6CD4"/>
    <w:rsid w:val="009C720F"/>
    <w:rsid w:val="009D07B8"/>
    <w:rsid w:val="009D2A88"/>
    <w:rsid w:val="009D41FD"/>
    <w:rsid w:val="009D57C9"/>
    <w:rsid w:val="009D6BDF"/>
    <w:rsid w:val="009E2A05"/>
    <w:rsid w:val="009E5A20"/>
    <w:rsid w:val="009F1B40"/>
    <w:rsid w:val="009F1C5F"/>
    <w:rsid w:val="009F238D"/>
    <w:rsid w:val="009F4B5C"/>
    <w:rsid w:val="009F4C1F"/>
    <w:rsid w:val="009F564D"/>
    <w:rsid w:val="009F5FC9"/>
    <w:rsid w:val="009F78CF"/>
    <w:rsid w:val="00A00B94"/>
    <w:rsid w:val="00A01995"/>
    <w:rsid w:val="00A07D13"/>
    <w:rsid w:val="00A11FAC"/>
    <w:rsid w:val="00A140EE"/>
    <w:rsid w:val="00A215DF"/>
    <w:rsid w:val="00A26D0D"/>
    <w:rsid w:val="00A26F71"/>
    <w:rsid w:val="00A30AEE"/>
    <w:rsid w:val="00A35635"/>
    <w:rsid w:val="00A35794"/>
    <w:rsid w:val="00A419ED"/>
    <w:rsid w:val="00A43814"/>
    <w:rsid w:val="00A46F83"/>
    <w:rsid w:val="00A47BC3"/>
    <w:rsid w:val="00A53B88"/>
    <w:rsid w:val="00A547C5"/>
    <w:rsid w:val="00A5485B"/>
    <w:rsid w:val="00A572BB"/>
    <w:rsid w:val="00A57836"/>
    <w:rsid w:val="00A6017A"/>
    <w:rsid w:val="00A6289A"/>
    <w:rsid w:val="00A62C5D"/>
    <w:rsid w:val="00A62C99"/>
    <w:rsid w:val="00A6428C"/>
    <w:rsid w:val="00A67221"/>
    <w:rsid w:val="00A67C9A"/>
    <w:rsid w:val="00A7305B"/>
    <w:rsid w:val="00A74DC3"/>
    <w:rsid w:val="00A75D28"/>
    <w:rsid w:val="00A76238"/>
    <w:rsid w:val="00A76350"/>
    <w:rsid w:val="00A8146B"/>
    <w:rsid w:val="00A824F2"/>
    <w:rsid w:val="00A82EAC"/>
    <w:rsid w:val="00A84083"/>
    <w:rsid w:val="00A84755"/>
    <w:rsid w:val="00A8575E"/>
    <w:rsid w:val="00A91965"/>
    <w:rsid w:val="00A91D75"/>
    <w:rsid w:val="00A9233D"/>
    <w:rsid w:val="00A92EA6"/>
    <w:rsid w:val="00A93AC1"/>
    <w:rsid w:val="00A9590A"/>
    <w:rsid w:val="00A96D0B"/>
    <w:rsid w:val="00AA1BE4"/>
    <w:rsid w:val="00AA20FC"/>
    <w:rsid w:val="00AA3461"/>
    <w:rsid w:val="00AA457D"/>
    <w:rsid w:val="00AA4CE5"/>
    <w:rsid w:val="00AB2129"/>
    <w:rsid w:val="00AB2D90"/>
    <w:rsid w:val="00AB4688"/>
    <w:rsid w:val="00AC0611"/>
    <w:rsid w:val="00AC3443"/>
    <w:rsid w:val="00AC5D24"/>
    <w:rsid w:val="00AD3E49"/>
    <w:rsid w:val="00AD711E"/>
    <w:rsid w:val="00AD790F"/>
    <w:rsid w:val="00AE26B1"/>
    <w:rsid w:val="00AE4992"/>
    <w:rsid w:val="00AE7684"/>
    <w:rsid w:val="00AF092E"/>
    <w:rsid w:val="00AF0F35"/>
    <w:rsid w:val="00AF171A"/>
    <w:rsid w:val="00AF248C"/>
    <w:rsid w:val="00AF59AC"/>
    <w:rsid w:val="00AF642D"/>
    <w:rsid w:val="00AF7AED"/>
    <w:rsid w:val="00B003CF"/>
    <w:rsid w:val="00B0243B"/>
    <w:rsid w:val="00B02F46"/>
    <w:rsid w:val="00B03B24"/>
    <w:rsid w:val="00B041FD"/>
    <w:rsid w:val="00B04B6B"/>
    <w:rsid w:val="00B06A63"/>
    <w:rsid w:val="00B07CF3"/>
    <w:rsid w:val="00B1292F"/>
    <w:rsid w:val="00B12D51"/>
    <w:rsid w:val="00B14F4C"/>
    <w:rsid w:val="00B15FC6"/>
    <w:rsid w:val="00B2056F"/>
    <w:rsid w:val="00B3073D"/>
    <w:rsid w:val="00B31DAA"/>
    <w:rsid w:val="00B33FF0"/>
    <w:rsid w:val="00B3481D"/>
    <w:rsid w:val="00B34FF5"/>
    <w:rsid w:val="00B37802"/>
    <w:rsid w:val="00B43E06"/>
    <w:rsid w:val="00B4747C"/>
    <w:rsid w:val="00B477C6"/>
    <w:rsid w:val="00B51B7B"/>
    <w:rsid w:val="00B51C43"/>
    <w:rsid w:val="00B5433E"/>
    <w:rsid w:val="00B60DD4"/>
    <w:rsid w:val="00B72F0B"/>
    <w:rsid w:val="00B73963"/>
    <w:rsid w:val="00B74FF8"/>
    <w:rsid w:val="00B75FA9"/>
    <w:rsid w:val="00B77056"/>
    <w:rsid w:val="00B77EDF"/>
    <w:rsid w:val="00B806CF"/>
    <w:rsid w:val="00B81ED5"/>
    <w:rsid w:val="00B835A6"/>
    <w:rsid w:val="00B835BB"/>
    <w:rsid w:val="00B83E49"/>
    <w:rsid w:val="00B902B1"/>
    <w:rsid w:val="00B930CE"/>
    <w:rsid w:val="00B960D1"/>
    <w:rsid w:val="00B97294"/>
    <w:rsid w:val="00BA2F93"/>
    <w:rsid w:val="00BA3D44"/>
    <w:rsid w:val="00BA4A28"/>
    <w:rsid w:val="00BA674A"/>
    <w:rsid w:val="00BB1554"/>
    <w:rsid w:val="00BB604D"/>
    <w:rsid w:val="00BB60C0"/>
    <w:rsid w:val="00BC0001"/>
    <w:rsid w:val="00BC2E1B"/>
    <w:rsid w:val="00BC5556"/>
    <w:rsid w:val="00BC64A9"/>
    <w:rsid w:val="00BD37B3"/>
    <w:rsid w:val="00BD63B0"/>
    <w:rsid w:val="00BD710B"/>
    <w:rsid w:val="00BD7C0C"/>
    <w:rsid w:val="00BE3D9E"/>
    <w:rsid w:val="00BE3ED6"/>
    <w:rsid w:val="00BE413F"/>
    <w:rsid w:val="00BE4BD1"/>
    <w:rsid w:val="00BE79DD"/>
    <w:rsid w:val="00BF5DC4"/>
    <w:rsid w:val="00BF67FD"/>
    <w:rsid w:val="00C0116A"/>
    <w:rsid w:val="00C0738D"/>
    <w:rsid w:val="00C10CCE"/>
    <w:rsid w:val="00C13346"/>
    <w:rsid w:val="00C14496"/>
    <w:rsid w:val="00C17916"/>
    <w:rsid w:val="00C17B50"/>
    <w:rsid w:val="00C20119"/>
    <w:rsid w:val="00C22059"/>
    <w:rsid w:val="00C22716"/>
    <w:rsid w:val="00C25E10"/>
    <w:rsid w:val="00C3090C"/>
    <w:rsid w:val="00C32269"/>
    <w:rsid w:val="00C32B35"/>
    <w:rsid w:val="00C33C78"/>
    <w:rsid w:val="00C3451F"/>
    <w:rsid w:val="00C35F57"/>
    <w:rsid w:val="00C37034"/>
    <w:rsid w:val="00C40B49"/>
    <w:rsid w:val="00C42839"/>
    <w:rsid w:val="00C432AD"/>
    <w:rsid w:val="00C445CA"/>
    <w:rsid w:val="00C50FA6"/>
    <w:rsid w:val="00C5788A"/>
    <w:rsid w:val="00C62751"/>
    <w:rsid w:val="00C63924"/>
    <w:rsid w:val="00C64453"/>
    <w:rsid w:val="00C70BBB"/>
    <w:rsid w:val="00C71F22"/>
    <w:rsid w:val="00C7278B"/>
    <w:rsid w:val="00C73978"/>
    <w:rsid w:val="00C768FF"/>
    <w:rsid w:val="00C76CDA"/>
    <w:rsid w:val="00C807E3"/>
    <w:rsid w:val="00C80AF2"/>
    <w:rsid w:val="00C82892"/>
    <w:rsid w:val="00C84FE4"/>
    <w:rsid w:val="00C86B0C"/>
    <w:rsid w:val="00C90D5C"/>
    <w:rsid w:val="00C910CD"/>
    <w:rsid w:val="00C93D31"/>
    <w:rsid w:val="00CA080B"/>
    <w:rsid w:val="00CA0D82"/>
    <w:rsid w:val="00CA0FD0"/>
    <w:rsid w:val="00CA3E01"/>
    <w:rsid w:val="00CB0C2D"/>
    <w:rsid w:val="00CB1922"/>
    <w:rsid w:val="00CB263E"/>
    <w:rsid w:val="00CB3198"/>
    <w:rsid w:val="00CB45F8"/>
    <w:rsid w:val="00CB54B3"/>
    <w:rsid w:val="00CB778B"/>
    <w:rsid w:val="00CC2E1F"/>
    <w:rsid w:val="00CC46E2"/>
    <w:rsid w:val="00CC7444"/>
    <w:rsid w:val="00CC7D78"/>
    <w:rsid w:val="00CD6DAD"/>
    <w:rsid w:val="00CD74F9"/>
    <w:rsid w:val="00CE2801"/>
    <w:rsid w:val="00CE40F9"/>
    <w:rsid w:val="00CE4BFA"/>
    <w:rsid w:val="00CE6137"/>
    <w:rsid w:val="00CE71AC"/>
    <w:rsid w:val="00CE729A"/>
    <w:rsid w:val="00CE7A5F"/>
    <w:rsid w:val="00CF097A"/>
    <w:rsid w:val="00CF0CCE"/>
    <w:rsid w:val="00CF1D6E"/>
    <w:rsid w:val="00CF6227"/>
    <w:rsid w:val="00CF7109"/>
    <w:rsid w:val="00CF712F"/>
    <w:rsid w:val="00D076CC"/>
    <w:rsid w:val="00D079D9"/>
    <w:rsid w:val="00D11E9C"/>
    <w:rsid w:val="00D20313"/>
    <w:rsid w:val="00D22BF7"/>
    <w:rsid w:val="00D253DB"/>
    <w:rsid w:val="00D26E81"/>
    <w:rsid w:val="00D27247"/>
    <w:rsid w:val="00D27332"/>
    <w:rsid w:val="00D30BCC"/>
    <w:rsid w:val="00D3110D"/>
    <w:rsid w:val="00D3227D"/>
    <w:rsid w:val="00D34742"/>
    <w:rsid w:val="00D358F4"/>
    <w:rsid w:val="00D407A9"/>
    <w:rsid w:val="00D416CA"/>
    <w:rsid w:val="00D44768"/>
    <w:rsid w:val="00D44DD5"/>
    <w:rsid w:val="00D46818"/>
    <w:rsid w:val="00D47898"/>
    <w:rsid w:val="00D528E5"/>
    <w:rsid w:val="00D551EC"/>
    <w:rsid w:val="00D560B5"/>
    <w:rsid w:val="00D606C8"/>
    <w:rsid w:val="00D61364"/>
    <w:rsid w:val="00D61FA0"/>
    <w:rsid w:val="00D62599"/>
    <w:rsid w:val="00D62DE9"/>
    <w:rsid w:val="00D653DD"/>
    <w:rsid w:val="00D66980"/>
    <w:rsid w:val="00D726F0"/>
    <w:rsid w:val="00D729D3"/>
    <w:rsid w:val="00D76859"/>
    <w:rsid w:val="00D7745E"/>
    <w:rsid w:val="00D779EB"/>
    <w:rsid w:val="00D817AB"/>
    <w:rsid w:val="00D81E59"/>
    <w:rsid w:val="00D8563F"/>
    <w:rsid w:val="00D85789"/>
    <w:rsid w:val="00D92556"/>
    <w:rsid w:val="00D97735"/>
    <w:rsid w:val="00DA3138"/>
    <w:rsid w:val="00DA333D"/>
    <w:rsid w:val="00DA3DB4"/>
    <w:rsid w:val="00DA3E76"/>
    <w:rsid w:val="00DA40C8"/>
    <w:rsid w:val="00DA5C03"/>
    <w:rsid w:val="00DB0702"/>
    <w:rsid w:val="00DB21B2"/>
    <w:rsid w:val="00DB6021"/>
    <w:rsid w:val="00DB72B9"/>
    <w:rsid w:val="00DC001A"/>
    <w:rsid w:val="00DC06DF"/>
    <w:rsid w:val="00DC57A2"/>
    <w:rsid w:val="00DD3ADA"/>
    <w:rsid w:val="00DD6A4F"/>
    <w:rsid w:val="00DE1707"/>
    <w:rsid w:val="00DE355A"/>
    <w:rsid w:val="00DE3762"/>
    <w:rsid w:val="00DE64B5"/>
    <w:rsid w:val="00DF2701"/>
    <w:rsid w:val="00DF792C"/>
    <w:rsid w:val="00DF7CCC"/>
    <w:rsid w:val="00E10299"/>
    <w:rsid w:val="00E1045B"/>
    <w:rsid w:val="00E112BC"/>
    <w:rsid w:val="00E12E2F"/>
    <w:rsid w:val="00E13898"/>
    <w:rsid w:val="00E13E37"/>
    <w:rsid w:val="00E24BCD"/>
    <w:rsid w:val="00E26645"/>
    <w:rsid w:val="00E330C1"/>
    <w:rsid w:val="00E33C11"/>
    <w:rsid w:val="00E33C21"/>
    <w:rsid w:val="00E34949"/>
    <w:rsid w:val="00E36439"/>
    <w:rsid w:val="00E37812"/>
    <w:rsid w:val="00E37FC1"/>
    <w:rsid w:val="00E41D3F"/>
    <w:rsid w:val="00E42707"/>
    <w:rsid w:val="00E504B8"/>
    <w:rsid w:val="00E52043"/>
    <w:rsid w:val="00E52911"/>
    <w:rsid w:val="00E54678"/>
    <w:rsid w:val="00E546E0"/>
    <w:rsid w:val="00E55B44"/>
    <w:rsid w:val="00E55C03"/>
    <w:rsid w:val="00E55E5F"/>
    <w:rsid w:val="00E56B20"/>
    <w:rsid w:val="00E578E3"/>
    <w:rsid w:val="00E6008F"/>
    <w:rsid w:val="00E61F00"/>
    <w:rsid w:val="00E63D2B"/>
    <w:rsid w:val="00E6600D"/>
    <w:rsid w:val="00E82475"/>
    <w:rsid w:val="00E82708"/>
    <w:rsid w:val="00E84049"/>
    <w:rsid w:val="00E8559F"/>
    <w:rsid w:val="00E9194A"/>
    <w:rsid w:val="00E942E5"/>
    <w:rsid w:val="00E94694"/>
    <w:rsid w:val="00E97DFA"/>
    <w:rsid w:val="00EA17F8"/>
    <w:rsid w:val="00EB0D34"/>
    <w:rsid w:val="00EB1F90"/>
    <w:rsid w:val="00EB2645"/>
    <w:rsid w:val="00EB42D5"/>
    <w:rsid w:val="00EB6FB7"/>
    <w:rsid w:val="00EC139B"/>
    <w:rsid w:val="00EC392A"/>
    <w:rsid w:val="00ED3DB1"/>
    <w:rsid w:val="00ED757C"/>
    <w:rsid w:val="00ED7804"/>
    <w:rsid w:val="00EE7F0A"/>
    <w:rsid w:val="00EF1761"/>
    <w:rsid w:val="00EF2490"/>
    <w:rsid w:val="00EF34C3"/>
    <w:rsid w:val="00EF7FDD"/>
    <w:rsid w:val="00F01192"/>
    <w:rsid w:val="00F020EB"/>
    <w:rsid w:val="00F03914"/>
    <w:rsid w:val="00F045DF"/>
    <w:rsid w:val="00F047E6"/>
    <w:rsid w:val="00F056B0"/>
    <w:rsid w:val="00F06D8B"/>
    <w:rsid w:val="00F100FB"/>
    <w:rsid w:val="00F10726"/>
    <w:rsid w:val="00F11197"/>
    <w:rsid w:val="00F11D08"/>
    <w:rsid w:val="00F1372A"/>
    <w:rsid w:val="00F14A66"/>
    <w:rsid w:val="00F17493"/>
    <w:rsid w:val="00F17F6C"/>
    <w:rsid w:val="00F2049D"/>
    <w:rsid w:val="00F207FB"/>
    <w:rsid w:val="00F2087C"/>
    <w:rsid w:val="00F2133A"/>
    <w:rsid w:val="00F22C8A"/>
    <w:rsid w:val="00F261AF"/>
    <w:rsid w:val="00F27756"/>
    <w:rsid w:val="00F31BB0"/>
    <w:rsid w:val="00F34C10"/>
    <w:rsid w:val="00F36056"/>
    <w:rsid w:val="00F36932"/>
    <w:rsid w:val="00F37024"/>
    <w:rsid w:val="00F4069D"/>
    <w:rsid w:val="00F40F5E"/>
    <w:rsid w:val="00F45241"/>
    <w:rsid w:val="00F5389B"/>
    <w:rsid w:val="00F562B4"/>
    <w:rsid w:val="00F56CBD"/>
    <w:rsid w:val="00F615AC"/>
    <w:rsid w:val="00F628BA"/>
    <w:rsid w:val="00F630AF"/>
    <w:rsid w:val="00F64B7B"/>
    <w:rsid w:val="00F67279"/>
    <w:rsid w:val="00F701AC"/>
    <w:rsid w:val="00F7138E"/>
    <w:rsid w:val="00F71A8D"/>
    <w:rsid w:val="00F75C1A"/>
    <w:rsid w:val="00F77ABE"/>
    <w:rsid w:val="00F803E9"/>
    <w:rsid w:val="00F83F39"/>
    <w:rsid w:val="00F926B2"/>
    <w:rsid w:val="00F9456B"/>
    <w:rsid w:val="00F96475"/>
    <w:rsid w:val="00FA12C9"/>
    <w:rsid w:val="00FB3C2F"/>
    <w:rsid w:val="00FB609C"/>
    <w:rsid w:val="00FB7519"/>
    <w:rsid w:val="00FC1CE5"/>
    <w:rsid w:val="00FC5145"/>
    <w:rsid w:val="00FC5EA2"/>
    <w:rsid w:val="00FC7AC5"/>
    <w:rsid w:val="00FD086C"/>
    <w:rsid w:val="00FD332D"/>
    <w:rsid w:val="00FD54EC"/>
    <w:rsid w:val="00FD6D6A"/>
    <w:rsid w:val="00FE272D"/>
    <w:rsid w:val="00FE2F34"/>
    <w:rsid w:val="00FE6A29"/>
    <w:rsid w:val="00FE6A49"/>
    <w:rsid w:val="00FF0596"/>
    <w:rsid w:val="00FF1061"/>
    <w:rsid w:val="00FF1850"/>
    <w:rsid w:val="00FF1C54"/>
    <w:rsid w:val="00FF58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rules v:ext="edit">
        <o:r id="V:Rule7" type="connector" idref="#_x0000_s1069">
          <o:proxy start="" idref="#_x0000_s1065" connectloc="3"/>
          <o:proxy end="" idref="#_x0000_s1066" connectloc="1"/>
        </o:r>
        <o:r id="V:Rule8" type="connector" idref="#_x0000_s1070">
          <o:proxy start="" idref="#_x0000_s1067" connectloc="3"/>
          <o:proxy end="" idref="#_x0000_s1066" connectloc="0"/>
        </o:r>
        <o:r id="V:Rule9" type="connector" idref="#_x0000_s1093">
          <o:proxy start="" idref="#_x0000_s1089" connectloc="3"/>
          <o:proxy end="" idref="#_x0000_s1090" connectloc="1"/>
        </o:r>
        <o:r id="V:Rule10" type="connector" idref="#_x0000_s1068">
          <o:proxy start="" idref="#_x0000_s1065" connectloc="0"/>
          <o:proxy end="" idref="#_x0000_s1067" connectloc="1"/>
        </o:r>
        <o:r id="V:Rule11" type="connector" idref="#_x0000_s1092">
          <o:proxy start="" idref="#_x0000_s1089" connectloc="0"/>
          <o:proxy end="" idref="#_x0000_s1091" connectloc="1"/>
        </o:r>
        <o:r id="V:Rule12" type="connector" idref="#_x0000_s1094">
          <o:proxy start="" idref="#_x0000_s1091" connectloc="3"/>
          <o:proxy end="" idref="#_x0000_s1090" connectloc="0"/>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C0C"/>
    <w:pPr>
      <w:spacing w:after="200" w:line="276" w:lineRule="auto"/>
    </w:pPr>
    <w:rPr>
      <w:sz w:val="22"/>
      <w:szCs w:val="22"/>
    </w:rPr>
  </w:style>
  <w:style w:type="paragraph" w:styleId="Heading1">
    <w:name w:val="heading 1"/>
    <w:basedOn w:val="Normal"/>
    <w:next w:val="Normal"/>
    <w:link w:val="Heading1Char"/>
    <w:uiPriority w:val="9"/>
    <w:qFormat/>
    <w:rsid w:val="00A93AC1"/>
    <w:pPr>
      <w:keepNext/>
      <w:autoSpaceDE w:val="0"/>
      <w:autoSpaceDN w:val="0"/>
      <w:adjustRightInd w:val="0"/>
      <w:spacing w:after="0" w:line="320" w:lineRule="atLeast"/>
      <w:ind w:left="60" w:right="60"/>
      <w:jc w:val="both"/>
      <w:outlineLvl w:val="0"/>
    </w:pPr>
    <w:rPr>
      <w:rFonts w:ascii="Times New Roman" w:hAnsi="Times New Roman"/>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4E20"/>
    <w:pPr>
      <w:ind w:left="720"/>
      <w:contextualSpacing/>
    </w:pPr>
  </w:style>
  <w:style w:type="character" w:styleId="CommentReference">
    <w:name w:val="annotation reference"/>
    <w:uiPriority w:val="99"/>
    <w:semiHidden/>
    <w:unhideWhenUsed/>
    <w:rsid w:val="00BB1554"/>
    <w:rPr>
      <w:sz w:val="16"/>
      <w:szCs w:val="16"/>
    </w:rPr>
  </w:style>
  <w:style w:type="paragraph" w:styleId="CommentText">
    <w:name w:val="annotation text"/>
    <w:basedOn w:val="Normal"/>
    <w:link w:val="CommentTextChar"/>
    <w:uiPriority w:val="99"/>
    <w:semiHidden/>
    <w:unhideWhenUsed/>
    <w:rsid w:val="00BB1554"/>
    <w:pPr>
      <w:spacing w:line="240" w:lineRule="auto"/>
    </w:pPr>
    <w:rPr>
      <w:sz w:val="20"/>
      <w:szCs w:val="20"/>
    </w:rPr>
  </w:style>
  <w:style w:type="character" w:customStyle="1" w:styleId="CommentTextChar">
    <w:name w:val="Comment Text Char"/>
    <w:link w:val="CommentText"/>
    <w:uiPriority w:val="99"/>
    <w:semiHidden/>
    <w:rsid w:val="00BB1554"/>
    <w:rPr>
      <w:sz w:val="20"/>
      <w:szCs w:val="20"/>
    </w:rPr>
  </w:style>
  <w:style w:type="paragraph" w:styleId="CommentSubject">
    <w:name w:val="annotation subject"/>
    <w:basedOn w:val="CommentText"/>
    <w:next w:val="CommentText"/>
    <w:link w:val="CommentSubjectChar"/>
    <w:uiPriority w:val="99"/>
    <w:semiHidden/>
    <w:unhideWhenUsed/>
    <w:rsid w:val="00BB1554"/>
    <w:rPr>
      <w:b/>
      <w:bCs/>
    </w:rPr>
  </w:style>
  <w:style w:type="character" w:customStyle="1" w:styleId="CommentSubjectChar">
    <w:name w:val="Comment Subject Char"/>
    <w:link w:val="CommentSubject"/>
    <w:uiPriority w:val="99"/>
    <w:semiHidden/>
    <w:rsid w:val="00BB1554"/>
    <w:rPr>
      <w:b/>
      <w:bCs/>
      <w:sz w:val="20"/>
      <w:szCs w:val="20"/>
    </w:rPr>
  </w:style>
  <w:style w:type="paragraph" w:styleId="BalloonText">
    <w:name w:val="Balloon Text"/>
    <w:basedOn w:val="Normal"/>
    <w:link w:val="BalloonTextChar"/>
    <w:uiPriority w:val="99"/>
    <w:semiHidden/>
    <w:unhideWhenUsed/>
    <w:rsid w:val="00BB155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BB1554"/>
    <w:rPr>
      <w:rFonts w:ascii="Tahoma" w:hAnsi="Tahoma" w:cs="Tahoma"/>
      <w:sz w:val="16"/>
      <w:szCs w:val="16"/>
    </w:rPr>
  </w:style>
  <w:style w:type="paragraph" w:styleId="NormalWeb">
    <w:name w:val="Normal (Web)"/>
    <w:basedOn w:val="Normal"/>
    <w:uiPriority w:val="99"/>
    <w:semiHidden/>
    <w:unhideWhenUsed/>
    <w:rsid w:val="00FC1CE5"/>
    <w:pPr>
      <w:spacing w:before="100" w:beforeAutospacing="1" w:after="100" w:afterAutospacing="1" w:line="240" w:lineRule="auto"/>
    </w:pPr>
    <w:rPr>
      <w:rFonts w:ascii="Times New Roman" w:hAnsi="Times New Roman"/>
      <w:sz w:val="24"/>
      <w:szCs w:val="24"/>
    </w:rPr>
  </w:style>
  <w:style w:type="character" w:styleId="Emphasis">
    <w:name w:val="Emphasis"/>
    <w:uiPriority w:val="20"/>
    <w:qFormat/>
    <w:rsid w:val="00FD332D"/>
    <w:rPr>
      <w:i/>
      <w:iCs/>
    </w:rPr>
  </w:style>
  <w:style w:type="character" w:styleId="Hyperlink">
    <w:name w:val="Hyperlink"/>
    <w:uiPriority w:val="99"/>
    <w:unhideWhenUsed/>
    <w:rsid w:val="00FD332D"/>
    <w:rPr>
      <w:color w:val="0000FF"/>
      <w:u w:val="single"/>
    </w:rPr>
  </w:style>
  <w:style w:type="character" w:customStyle="1" w:styleId="authors">
    <w:name w:val="authors"/>
    <w:basedOn w:val="DefaultParagraphFont"/>
    <w:rsid w:val="007F05AA"/>
  </w:style>
  <w:style w:type="character" w:customStyle="1" w:styleId="Date1">
    <w:name w:val="Date1"/>
    <w:basedOn w:val="DefaultParagraphFont"/>
    <w:rsid w:val="007F05AA"/>
  </w:style>
  <w:style w:type="character" w:customStyle="1" w:styleId="arttitle">
    <w:name w:val="art_title"/>
    <w:basedOn w:val="DefaultParagraphFont"/>
    <w:rsid w:val="007F05AA"/>
  </w:style>
  <w:style w:type="character" w:customStyle="1" w:styleId="serialtitle">
    <w:name w:val="serial_title"/>
    <w:basedOn w:val="DefaultParagraphFont"/>
    <w:rsid w:val="007F05AA"/>
  </w:style>
  <w:style w:type="character" w:customStyle="1" w:styleId="volumeissue">
    <w:name w:val="volume_issue"/>
    <w:basedOn w:val="DefaultParagraphFont"/>
    <w:rsid w:val="007F05AA"/>
  </w:style>
  <w:style w:type="character" w:customStyle="1" w:styleId="pagerange">
    <w:name w:val="page_range"/>
    <w:basedOn w:val="DefaultParagraphFont"/>
    <w:rsid w:val="007F05AA"/>
  </w:style>
  <w:style w:type="character" w:customStyle="1" w:styleId="doilink">
    <w:name w:val="doi_link"/>
    <w:basedOn w:val="DefaultParagraphFont"/>
    <w:rsid w:val="007F05AA"/>
  </w:style>
  <w:style w:type="character" w:styleId="FollowedHyperlink">
    <w:name w:val="FollowedHyperlink"/>
    <w:uiPriority w:val="99"/>
    <w:semiHidden/>
    <w:unhideWhenUsed/>
    <w:rsid w:val="008F6DCA"/>
    <w:rPr>
      <w:color w:val="800080"/>
      <w:u w:val="single"/>
    </w:rPr>
  </w:style>
  <w:style w:type="character" w:customStyle="1" w:styleId="ref-title">
    <w:name w:val="ref-title"/>
    <w:basedOn w:val="DefaultParagraphFont"/>
    <w:rsid w:val="009D07B8"/>
  </w:style>
  <w:style w:type="character" w:customStyle="1" w:styleId="ref-journal">
    <w:name w:val="ref-journal"/>
    <w:basedOn w:val="DefaultParagraphFont"/>
    <w:rsid w:val="009D07B8"/>
  </w:style>
  <w:style w:type="character" w:customStyle="1" w:styleId="author">
    <w:name w:val="author"/>
    <w:basedOn w:val="DefaultParagraphFont"/>
    <w:rsid w:val="00953914"/>
  </w:style>
  <w:style w:type="character" w:customStyle="1" w:styleId="pubyear">
    <w:name w:val="pubyear"/>
    <w:basedOn w:val="DefaultParagraphFont"/>
    <w:rsid w:val="00953914"/>
  </w:style>
  <w:style w:type="character" w:customStyle="1" w:styleId="articletitle">
    <w:name w:val="articletitle"/>
    <w:basedOn w:val="DefaultParagraphFont"/>
    <w:rsid w:val="00953914"/>
  </w:style>
  <w:style w:type="character" w:customStyle="1" w:styleId="vol">
    <w:name w:val="vol"/>
    <w:basedOn w:val="DefaultParagraphFont"/>
    <w:rsid w:val="00953914"/>
  </w:style>
  <w:style w:type="character" w:customStyle="1" w:styleId="pagefirst">
    <w:name w:val="pagefirst"/>
    <w:basedOn w:val="DefaultParagraphFont"/>
    <w:rsid w:val="00953914"/>
  </w:style>
  <w:style w:type="character" w:customStyle="1" w:styleId="pagelast">
    <w:name w:val="pagelast"/>
    <w:basedOn w:val="DefaultParagraphFont"/>
    <w:rsid w:val="00953914"/>
  </w:style>
  <w:style w:type="paragraph" w:customStyle="1" w:styleId="Default">
    <w:name w:val="Default"/>
    <w:rsid w:val="00C73978"/>
    <w:pPr>
      <w:autoSpaceDE w:val="0"/>
      <w:autoSpaceDN w:val="0"/>
      <w:adjustRightInd w:val="0"/>
    </w:pPr>
    <w:rPr>
      <w:rFonts w:ascii="Arial" w:hAnsi="Arial" w:cs="Arial"/>
      <w:color w:val="000000"/>
      <w:sz w:val="24"/>
      <w:szCs w:val="24"/>
    </w:rPr>
  </w:style>
  <w:style w:type="character" w:customStyle="1" w:styleId="Heading1Char">
    <w:name w:val="Heading 1 Char"/>
    <w:link w:val="Heading1"/>
    <w:uiPriority w:val="9"/>
    <w:rsid w:val="00A93AC1"/>
    <w:rPr>
      <w:rFonts w:ascii="Times New Roman" w:hAnsi="Times New Roman" w:cs="Times New Roman"/>
      <w:b/>
      <w:color w:val="000000"/>
    </w:rPr>
  </w:style>
  <w:style w:type="paragraph" w:styleId="FootnoteText">
    <w:name w:val="footnote text"/>
    <w:basedOn w:val="Normal"/>
    <w:link w:val="FootnoteTextChar"/>
    <w:uiPriority w:val="99"/>
    <w:unhideWhenUsed/>
    <w:rsid w:val="004D2EE5"/>
    <w:rPr>
      <w:sz w:val="20"/>
      <w:szCs w:val="20"/>
    </w:rPr>
  </w:style>
  <w:style w:type="character" w:customStyle="1" w:styleId="FootnoteTextChar">
    <w:name w:val="Footnote Text Char"/>
    <w:basedOn w:val="DefaultParagraphFont"/>
    <w:link w:val="FootnoteText"/>
    <w:uiPriority w:val="99"/>
    <w:rsid w:val="004D2EE5"/>
  </w:style>
  <w:style w:type="character" w:styleId="FootnoteReference">
    <w:name w:val="footnote reference"/>
    <w:basedOn w:val="DefaultParagraphFont"/>
    <w:uiPriority w:val="99"/>
    <w:semiHidden/>
    <w:unhideWhenUsed/>
    <w:rsid w:val="004D2EE5"/>
    <w:rPr>
      <w:vertAlign w:val="superscript"/>
    </w:rPr>
  </w:style>
  <w:style w:type="paragraph" w:styleId="Header">
    <w:name w:val="header"/>
    <w:basedOn w:val="Normal"/>
    <w:link w:val="HeaderChar"/>
    <w:uiPriority w:val="99"/>
    <w:semiHidden/>
    <w:unhideWhenUsed/>
    <w:rsid w:val="00492BF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92BFA"/>
    <w:rPr>
      <w:sz w:val="22"/>
      <w:szCs w:val="22"/>
    </w:rPr>
  </w:style>
  <w:style w:type="paragraph" w:styleId="Footer">
    <w:name w:val="footer"/>
    <w:basedOn w:val="Normal"/>
    <w:link w:val="FooterChar"/>
    <w:uiPriority w:val="99"/>
    <w:unhideWhenUsed/>
    <w:rsid w:val="00492B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2BFA"/>
    <w:rPr>
      <w:sz w:val="22"/>
      <w:szCs w:val="22"/>
    </w:rPr>
  </w:style>
  <w:style w:type="paragraph" w:styleId="Index1">
    <w:name w:val="index 1"/>
    <w:basedOn w:val="Normal"/>
    <w:next w:val="Normal"/>
    <w:autoRedefine/>
    <w:uiPriority w:val="99"/>
    <w:unhideWhenUsed/>
    <w:rsid w:val="00093C86"/>
    <w:pPr>
      <w:tabs>
        <w:tab w:val="right" w:pos="9350"/>
      </w:tabs>
      <w:spacing w:after="0"/>
      <w:ind w:left="220" w:hanging="220"/>
      <w:jc w:val="both"/>
    </w:pPr>
    <w:rPr>
      <w:rFonts w:ascii="Times New Roman" w:hAnsi="Times New Roman"/>
      <w:b/>
      <w:noProof/>
      <w:sz w:val="24"/>
      <w:szCs w:val="24"/>
      <w:vertAlign w:val="superscript"/>
      <w:lang w:val="de-DE"/>
    </w:rPr>
  </w:style>
  <w:style w:type="paragraph" w:styleId="Index2">
    <w:name w:val="index 2"/>
    <w:basedOn w:val="Normal"/>
    <w:next w:val="Normal"/>
    <w:autoRedefine/>
    <w:uiPriority w:val="99"/>
    <w:unhideWhenUsed/>
    <w:rsid w:val="00093C86"/>
    <w:pPr>
      <w:tabs>
        <w:tab w:val="right" w:pos="9350"/>
      </w:tabs>
      <w:spacing w:after="0"/>
      <w:ind w:left="270" w:hanging="220"/>
      <w:jc w:val="both"/>
    </w:pPr>
    <w:rPr>
      <w:rFonts w:ascii="Times New Roman" w:hAnsi="Times New Roman"/>
      <w:noProof/>
      <w:sz w:val="24"/>
      <w:szCs w:val="24"/>
      <w:vertAlign w:val="superscript"/>
      <w:lang w:val="de-DE"/>
    </w:rPr>
  </w:style>
  <w:style w:type="character" w:customStyle="1" w:styleId="highlight">
    <w:name w:val="highlight"/>
    <w:basedOn w:val="DefaultParagraphFont"/>
    <w:rsid w:val="004D3055"/>
  </w:style>
</w:styles>
</file>

<file path=word/webSettings.xml><?xml version="1.0" encoding="utf-8"?>
<w:webSettings xmlns:r="http://schemas.openxmlformats.org/officeDocument/2006/relationships" xmlns:w="http://schemas.openxmlformats.org/wordprocessingml/2006/main">
  <w:divs>
    <w:div w:id="16348371">
      <w:bodyDiv w:val="1"/>
      <w:marLeft w:val="0"/>
      <w:marRight w:val="0"/>
      <w:marTop w:val="0"/>
      <w:marBottom w:val="0"/>
      <w:divBdr>
        <w:top w:val="none" w:sz="0" w:space="0" w:color="auto"/>
        <w:left w:val="none" w:sz="0" w:space="0" w:color="auto"/>
        <w:bottom w:val="none" w:sz="0" w:space="0" w:color="auto"/>
        <w:right w:val="none" w:sz="0" w:space="0" w:color="auto"/>
      </w:divBdr>
    </w:div>
    <w:div w:id="90712077">
      <w:bodyDiv w:val="1"/>
      <w:marLeft w:val="0"/>
      <w:marRight w:val="0"/>
      <w:marTop w:val="0"/>
      <w:marBottom w:val="0"/>
      <w:divBdr>
        <w:top w:val="none" w:sz="0" w:space="0" w:color="auto"/>
        <w:left w:val="none" w:sz="0" w:space="0" w:color="auto"/>
        <w:bottom w:val="none" w:sz="0" w:space="0" w:color="auto"/>
        <w:right w:val="none" w:sz="0" w:space="0" w:color="auto"/>
      </w:divBdr>
    </w:div>
    <w:div w:id="92824343">
      <w:bodyDiv w:val="1"/>
      <w:marLeft w:val="0"/>
      <w:marRight w:val="0"/>
      <w:marTop w:val="0"/>
      <w:marBottom w:val="0"/>
      <w:divBdr>
        <w:top w:val="none" w:sz="0" w:space="0" w:color="auto"/>
        <w:left w:val="none" w:sz="0" w:space="0" w:color="auto"/>
        <w:bottom w:val="none" w:sz="0" w:space="0" w:color="auto"/>
        <w:right w:val="none" w:sz="0" w:space="0" w:color="auto"/>
      </w:divBdr>
    </w:div>
    <w:div w:id="98646561">
      <w:bodyDiv w:val="1"/>
      <w:marLeft w:val="0"/>
      <w:marRight w:val="0"/>
      <w:marTop w:val="0"/>
      <w:marBottom w:val="0"/>
      <w:divBdr>
        <w:top w:val="none" w:sz="0" w:space="0" w:color="auto"/>
        <w:left w:val="none" w:sz="0" w:space="0" w:color="auto"/>
        <w:bottom w:val="none" w:sz="0" w:space="0" w:color="auto"/>
        <w:right w:val="none" w:sz="0" w:space="0" w:color="auto"/>
      </w:divBdr>
    </w:div>
    <w:div w:id="112404024">
      <w:bodyDiv w:val="1"/>
      <w:marLeft w:val="0"/>
      <w:marRight w:val="0"/>
      <w:marTop w:val="0"/>
      <w:marBottom w:val="0"/>
      <w:divBdr>
        <w:top w:val="none" w:sz="0" w:space="0" w:color="auto"/>
        <w:left w:val="none" w:sz="0" w:space="0" w:color="auto"/>
        <w:bottom w:val="none" w:sz="0" w:space="0" w:color="auto"/>
        <w:right w:val="none" w:sz="0" w:space="0" w:color="auto"/>
      </w:divBdr>
    </w:div>
    <w:div w:id="216934211">
      <w:bodyDiv w:val="1"/>
      <w:marLeft w:val="0"/>
      <w:marRight w:val="0"/>
      <w:marTop w:val="0"/>
      <w:marBottom w:val="0"/>
      <w:divBdr>
        <w:top w:val="none" w:sz="0" w:space="0" w:color="auto"/>
        <w:left w:val="none" w:sz="0" w:space="0" w:color="auto"/>
        <w:bottom w:val="none" w:sz="0" w:space="0" w:color="auto"/>
        <w:right w:val="none" w:sz="0" w:space="0" w:color="auto"/>
      </w:divBdr>
    </w:div>
    <w:div w:id="323901240">
      <w:bodyDiv w:val="1"/>
      <w:marLeft w:val="0"/>
      <w:marRight w:val="0"/>
      <w:marTop w:val="0"/>
      <w:marBottom w:val="0"/>
      <w:divBdr>
        <w:top w:val="none" w:sz="0" w:space="0" w:color="auto"/>
        <w:left w:val="none" w:sz="0" w:space="0" w:color="auto"/>
        <w:bottom w:val="none" w:sz="0" w:space="0" w:color="auto"/>
        <w:right w:val="none" w:sz="0" w:space="0" w:color="auto"/>
      </w:divBdr>
    </w:div>
    <w:div w:id="374278235">
      <w:bodyDiv w:val="1"/>
      <w:marLeft w:val="0"/>
      <w:marRight w:val="0"/>
      <w:marTop w:val="0"/>
      <w:marBottom w:val="0"/>
      <w:divBdr>
        <w:top w:val="none" w:sz="0" w:space="0" w:color="auto"/>
        <w:left w:val="none" w:sz="0" w:space="0" w:color="auto"/>
        <w:bottom w:val="none" w:sz="0" w:space="0" w:color="auto"/>
        <w:right w:val="none" w:sz="0" w:space="0" w:color="auto"/>
      </w:divBdr>
    </w:div>
    <w:div w:id="414978807">
      <w:bodyDiv w:val="1"/>
      <w:marLeft w:val="0"/>
      <w:marRight w:val="0"/>
      <w:marTop w:val="0"/>
      <w:marBottom w:val="0"/>
      <w:divBdr>
        <w:top w:val="none" w:sz="0" w:space="0" w:color="auto"/>
        <w:left w:val="none" w:sz="0" w:space="0" w:color="auto"/>
        <w:bottom w:val="none" w:sz="0" w:space="0" w:color="auto"/>
        <w:right w:val="none" w:sz="0" w:space="0" w:color="auto"/>
      </w:divBdr>
    </w:div>
    <w:div w:id="468205391">
      <w:bodyDiv w:val="1"/>
      <w:marLeft w:val="0"/>
      <w:marRight w:val="0"/>
      <w:marTop w:val="0"/>
      <w:marBottom w:val="0"/>
      <w:divBdr>
        <w:top w:val="none" w:sz="0" w:space="0" w:color="auto"/>
        <w:left w:val="none" w:sz="0" w:space="0" w:color="auto"/>
        <w:bottom w:val="none" w:sz="0" w:space="0" w:color="auto"/>
        <w:right w:val="none" w:sz="0" w:space="0" w:color="auto"/>
      </w:divBdr>
    </w:div>
    <w:div w:id="471291351">
      <w:bodyDiv w:val="1"/>
      <w:marLeft w:val="0"/>
      <w:marRight w:val="0"/>
      <w:marTop w:val="0"/>
      <w:marBottom w:val="0"/>
      <w:divBdr>
        <w:top w:val="none" w:sz="0" w:space="0" w:color="auto"/>
        <w:left w:val="none" w:sz="0" w:space="0" w:color="auto"/>
        <w:bottom w:val="none" w:sz="0" w:space="0" w:color="auto"/>
        <w:right w:val="none" w:sz="0" w:space="0" w:color="auto"/>
      </w:divBdr>
    </w:div>
    <w:div w:id="553010725">
      <w:bodyDiv w:val="1"/>
      <w:marLeft w:val="0"/>
      <w:marRight w:val="0"/>
      <w:marTop w:val="0"/>
      <w:marBottom w:val="0"/>
      <w:divBdr>
        <w:top w:val="none" w:sz="0" w:space="0" w:color="auto"/>
        <w:left w:val="none" w:sz="0" w:space="0" w:color="auto"/>
        <w:bottom w:val="none" w:sz="0" w:space="0" w:color="auto"/>
        <w:right w:val="none" w:sz="0" w:space="0" w:color="auto"/>
      </w:divBdr>
    </w:div>
    <w:div w:id="638651781">
      <w:bodyDiv w:val="1"/>
      <w:marLeft w:val="0"/>
      <w:marRight w:val="0"/>
      <w:marTop w:val="0"/>
      <w:marBottom w:val="0"/>
      <w:divBdr>
        <w:top w:val="none" w:sz="0" w:space="0" w:color="auto"/>
        <w:left w:val="none" w:sz="0" w:space="0" w:color="auto"/>
        <w:bottom w:val="none" w:sz="0" w:space="0" w:color="auto"/>
        <w:right w:val="none" w:sz="0" w:space="0" w:color="auto"/>
      </w:divBdr>
    </w:div>
    <w:div w:id="676883761">
      <w:bodyDiv w:val="1"/>
      <w:marLeft w:val="0"/>
      <w:marRight w:val="0"/>
      <w:marTop w:val="0"/>
      <w:marBottom w:val="0"/>
      <w:divBdr>
        <w:top w:val="none" w:sz="0" w:space="0" w:color="auto"/>
        <w:left w:val="none" w:sz="0" w:space="0" w:color="auto"/>
        <w:bottom w:val="none" w:sz="0" w:space="0" w:color="auto"/>
        <w:right w:val="none" w:sz="0" w:space="0" w:color="auto"/>
      </w:divBdr>
    </w:div>
    <w:div w:id="681978006">
      <w:bodyDiv w:val="1"/>
      <w:marLeft w:val="0"/>
      <w:marRight w:val="0"/>
      <w:marTop w:val="0"/>
      <w:marBottom w:val="0"/>
      <w:divBdr>
        <w:top w:val="none" w:sz="0" w:space="0" w:color="auto"/>
        <w:left w:val="none" w:sz="0" w:space="0" w:color="auto"/>
        <w:bottom w:val="none" w:sz="0" w:space="0" w:color="auto"/>
        <w:right w:val="none" w:sz="0" w:space="0" w:color="auto"/>
      </w:divBdr>
    </w:div>
    <w:div w:id="717627248">
      <w:bodyDiv w:val="1"/>
      <w:marLeft w:val="0"/>
      <w:marRight w:val="0"/>
      <w:marTop w:val="0"/>
      <w:marBottom w:val="0"/>
      <w:divBdr>
        <w:top w:val="none" w:sz="0" w:space="0" w:color="auto"/>
        <w:left w:val="none" w:sz="0" w:space="0" w:color="auto"/>
        <w:bottom w:val="none" w:sz="0" w:space="0" w:color="auto"/>
        <w:right w:val="none" w:sz="0" w:space="0" w:color="auto"/>
      </w:divBdr>
    </w:div>
    <w:div w:id="765923536">
      <w:bodyDiv w:val="1"/>
      <w:marLeft w:val="0"/>
      <w:marRight w:val="0"/>
      <w:marTop w:val="0"/>
      <w:marBottom w:val="0"/>
      <w:divBdr>
        <w:top w:val="none" w:sz="0" w:space="0" w:color="auto"/>
        <w:left w:val="none" w:sz="0" w:space="0" w:color="auto"/>
        <w:bottom w:val="none" w:sz="0" w:space="0" w:color="auto"/>
        <w:right w:val="none" w:sz="0" w:space="0" w:color="auto"/>
      </w:divBdr>
    </w:div>
    <w:div w:id="886843152">
      <w:bodyDiv w:val="1"/>
      <w:marLeft w:val="0"/>
      <w:marRight w:val="0"/>
      <w:marTop w:val="0"/>
      <w:marBottom w:val="0"/>
      <w:divBdr>
        <w:top w:val="none" w:sz="0" w:space="0" w:color="auto"/>
        <w:left w:val="none" w:sz="0" w:space="0" w:color="auto"/>
        <w:bottom w:val="none" w:sz="0" w:space="0" w:color="auto"/>
        <w:right w:val="none" w:sz="0" w:space="0" w:color="auto"/>
      </w:divBdr>
    </w:div>
    <w:div w:id="887032610">
      <w:bodyDiv w:val="1"/>
      <w:marLeft w:val="0"/>
      <w:marRight w:val="0"/>
      <w:marTop w:val="0"/>
      <w:marBottom w:val="0"/>
      <w:divBdr>
        <w:top w:val="none" w:sz="0" w:space="0" w:color="auto"/>
        <w:left w:val="none" w:sz="0" w:space="0" w:color="auto"/>
        <w:bottom w:val="none" w:sz="0" w:space="0" w:color="auto"/>
        <w:right w:val="none" w:sz="0" w:space="0" w:color="auto"/>
      </w:divBdr>
    </w:div>
    <w:div w:id="1032151732">
      <w:bodyDiv w:val="1"/>
      <w:marLeft w:val="0"/>
      <w:marRight w:val="0"/>
      <w:marTop w:val="0"/>
      <w:marBottom w:val="0"/>
      <w:divBdr>
        <w:top w:val="none" w:sz="0" w:space="0" w:color="auto"/>
        <w:left w:val="none" w:sz="0" w:space="0" w:color="auto"/>
        <w:bottom w:val="none" w:sz="0" w:space="0" w:color="auto"/>
        <w:right w:val="none" w:sz="0" w:space="0" w:color="auto"/>
      </w:divBdr>
    </w:div>
    <w:div w:id="1089352928">
      <w:bodyDiv w:val="1"/>
      <w:marLeft w:val="0"/>
      <w:marRight w:val="0"/>
      <w:marTop w:val="0"/>
      <w:marBottom w:val="0"/>
      <w:divBdr>
        <w:top w:val="none" w:sz="0" w:space="0" w:color="auto"/>
        <w:left w:val="none" w:sz="0" w:space="0" w:color="auto"/>
        <w:bottom w:val="none" w:sz="0" w:space="0" w:color="auto"/>
        <w:right w:val="none" w:sz="0" w:space="0" w:color="auto"/>
      </w:divBdr>
    </w:div>
    <w:div w:id="1128669845">
      <w:bodyDiv w:val="1"/>
      <w:marLeft w:val="0"/>
      <w:marRight w:val="0"/>
      <w:marTop w:val="0"/>
      <w:marBottom w:val="0"/>
      <w:divBdr>
        <w:top w:val="none" w:sz="0" w:space="0" w:color="auto"/>
        <w:left w:val="none" w:sz="0" w:space="0" w:color="auto"/>
        <w:bottom w:val="none" w:sz="0" w:space="0" w:color="auto"/>
        <w:right w:val="none" w:sz="0" w:space="0" w:color="auto"/>
      </w:divBdr>
    </w:div>
    <w:div w:id="1179079390">
      <w:bodyDiv w:val="1"/>
      <w:marLeft w:val="0"/>
      <w:marRight w:val="0"/>
      <w:marTop w:val="0"/>
      <w:marBottom w:val="0"/>
      <w:divBdr>
        <w:top w:val="none" w:sz="0" w:space="0" w:color="auto"/>
        <w:left w:val="none" w:sz="0" w:space="0" w:color="auto"/>
        <w:bottom w:val="none" w:sz="0" w:space="0" w:color="auto"/>
        <w:right w:val="none" w:sz="0" w:space="0" w:color="auto"/>
      </w:divBdr>
    </w:div>
    <w:div w:id="1207108317">
      <w:bodyDiv w:val="1"/>
      <w:marLeft w:val="0"/>
      <w:marRight w:val="0"/>
      <w:marTop w:val="0"/>
      <w:marBottom w:val="0"/>
      <w:divBdr>
        <w:top w:val="none" w:sz="0" w:space="0" w:color="auto"/>
        <w:left w:val="none" w:sz="0" w:space="0" w:color="auto"/>
        <w:bottom w:val="none" w:sz="0" w:space="0" w:color="auto"/>
        <w:right w:val="none" w:sz="0" w:space="0" w:color="auto"/>
      </w:divBdr>
    </w:div>
    <w:div w:id="1346135247">
      <w:bodyDiv w:val="1"/>
      <w:marLeft w:val="0"/>
      <w:marRight w:val="0"/>
      <w:marTop w:val="0"/>
      <w:marBottom w:val="0"/>
      <w:divBdr>
        <w:top w:val="none" w:sz="0" w:space="0" w:color="auto"/>
        <w:left w:val="none" w:sz="0" w:space="0" w:color="auto"/>
        <w:bottom w:val="none" w:sz="0" w:space="0" w:color="auto"/>
        <w:right w:val="none" w:sz="0" w:space="0" w:color="auto"/>
      </w:divBdr>
    </w:div>
    <w:div w:id="1441947646">
      <w:bodyDiv w:val="1"/>
      <w:marLeft w:val="0"/>
      <w:marRight w:val="0"/>
      <w:marTop w:val="0"/>
      <w:marBottom w:val="0"/>
      <w:divBdr>
        <w:top w:val="none" w:sz="0" w:space="0" w:color="auto"/>
        <w:left w:val="none" w:sz="0" w:space="0" w:color="auto"/>
        <w:bottom w:val="none" w:sz="0" w:space="0" w:color="auto"/>
        <w:right w:val="none" w:sz="0" w:space="0" w:color="auto"/>
      </w:divBdr>
    </w:div>
    <w:div w:id="1558853777">
      <w:bodyDiv w:val="1"/>
      <w:marLeft w:val="0"/>
      <w:marRight w:val="0"/>
      <w:marTop w:val="0"/>
      <w:marBottom w:val="0"/>
      <w:divBdr>
        <w:top w:val="none" w:sz="0" w:space="0" w:color="auto"/>
        <w:left w:val="none" w:sz="0" w:space="0" w:color="auto"/>
        <w:bottom w:val="none" w:sz="0" w:space="0" w:color="auto"/>
        <w:right w:val="none" w:sz="0" w:space="0" w:color="auto"/>
      </w:divBdr>
    </w:div>
    <w:div w:id="1597206964">
      <w:bodyDiv w:val="1"/>
      <w:marLeft w:val="0"/>
      <w:marRight w:val="0"/>
      <w:marTop w:val="0"/>
      <w:marBottom w:val="0"/>
      <w:divBdr>
        <w:top w:val="none" w:sz="0" w:space="0" w:color="auto"/>
        <w:left w:val="none" w:sz="0" w:space="0" w:color="auto"/>
        <w:bottom w:val="none" w:sz="0" w:space="0" w:color="auto"/>
        <w:right w:val="none" w:sz="0" w:space="0" w:color="auto"/>
      </w:divBdr>
    </w:div>
    <w:div w:id="1635023911">
      <w:bodyDiv w:val="1"/>
      <w:marLeft w:val="0"/>
      <w:marRight w:val="0"/>
      <w:marTop w:val="0"/>
      <w:marBottom w:val="0"/>
      <w:divBdr>
        <w:top w:val="none" w:sz="0" w:space="0" w:color="auto"/>
        <w:left w:val="none" w:sz="0" w:space="0" w:color="auto"/>
        <w:bottom w:val="none" w:sz="0" w:space="0" w:color="auto"/>
        <w:right w:val="none" w:sz="0" w:space="0" w:color="auto"/>
      </w:divBdr>
    </w:div>
    <w:div w:id="1674651094">
      <w:bodyDiv w:val="1"/>
      <w:marLeft w:val="0"/>
      <w:marRight w:val="0"/>
      <w:marTop w:val="0"/>
      <w:marBottom w:val="0"/>
      <w:divBdr>
        <w:top w:val="none" w:sz="0" w:space="0" w:color="auto"/>
        <w:left w:val="none" w:sz="0" w:space="0" w:color="auto"/>
        <w:bottom w:val="none" w:sz="0" w:space="0" w:color="auto"/>
        <w:right w:val="none" w:sz="0" w:space="0" w:color="auto"/>
      </w:divBdr>
    </w:div>
    <w:div w:id="1731802599">
      <w:bodyDiv w:val="1"/>
      <w:marLeft w:val="0"/>
      <w:marRight w:val="0"/>
      <w:marTop w:val="0"/>
      <w:marBottom w:val="0"/>
      <w:divBdr>
        <w:top w:val="none" w:sz="0" w:space="0" w:color="auto"/>
        <w:left w:val="none" w:sz="0" w:space="0" w:color="auto"/>
        <w:bottom w:val="none" w:sz="0" w:space="0" w:color="auto"/>
        <w:right w:val="none" w:sz="0" w:space="0" w:color="auto"/>
      </w:divBdr>
    </w:div>
    <w:div w:id="1822114339">
      <w:bodyDiv w:val="1"/>
      <w:marLeft w:val="0"/>
      <w:marRight w:val="0"/>
      <w:marTop w:val="0"/>
      <w:marBottom w:val="0"/>
      <w:divBdr>
        <w:top w:val="none" w:sz="0" w:space="0" w:color="auto"/>
        <w:left w:val="none" w:sz="0" w:space="0" w:color="auto"/>
        <w:bottom w:val="none" w:sz="0" w:space="0" w:color="auto"/>
        <w:right w:val="none" w:sz="0" w:space="0" w:color="auto"/>
      </w:divBdr>
    </w:div>
    <w:div w:id="1826894385">
      <w:bodyDiv w:val="1"/>
      <w:marLeft w:val="0"/>
      <w:marRight w:val="0"/>
      <w:marTop w:val="0"/>
      <w:marBottom w:val="0"/>
      <w:divBdr>
        <w:top w:val="none" w:sz="0" w:space="0" w:color="auto"/>
        <w:left w:val="none" w:sz="0" w:space="0" w:color="auto"/>
        <w:bottom w:val="none" w:sz="0" w:space="0" w:color="auto"/>
        <w:right w:val="none" w:sz="0" w:space="0" w:color="auto"/>
      </w:divBdr>
    </w:div>
    <w:div w:id="1975721509">
      <w:bodyDiv w:val="1"/>
      <w:marLeft w:val="0"/>
      <w:marRight w:val="0"/>
      <w:marTop w:val="0"/>
      <w:marBottom w:val="0"/>
      <w:divBdr>
        <w:top w:val="none" w:sz="0" w:space="0" w:color="auto"/>
        <w:left w:val="none" w:sz="0" w:space="0" w:color="auto"/>
        <w:bottom w:val="none" w:sz="0" w:space="0" w:color="auto"/>
        <w:right w:val="none" w:sz="0" w:space="0" w:color="auto"/>
      </w:divBdr>
    </w:div>
    <w:div w:id="1994330740">
      <w:bodyDiv w:val="1"/>
      <w:marLeft w:val="0"/>
      <w:marRight w:val="0"/>
      <w:marTop w:val="0"/>
      <w:marBottom w:val="0"/>
      <w:divBdr>
        <w:top w:val="none" w:sz="0" w:space="0" w:color="auto"/>
        <w:left w:val="none" w:sz="0" w:space="0" w:color="auto"/>
        <w:bottom w:val="none" w:sz="0" w:space="0" w:color="auto"/>
        <w:right w:val="none" w:sz="0" w:space="0" w:color="auto"/>
      </w:divBdr>
    </w:div>
    <w:div w:id="211559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9EA34-B355-4345-9FD4-27E409304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6474</Words>
  <Characters>36904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2022-02-18T10:57:00Z</dcterms:created>
  <dcterms:modified xsi:type="dcterms:W3CDTF">2022-03-08T14:35:00Z</dcterms:modified>
</cp:coreProperties>
</file>